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7EC" w:rsidRPr="003257EC" w:rsidRDefault="00B13A7B" w:rsidP="003257EC">
      <w:pPr>
        <w:tabs>
          <w:tab w:val="left" w:pos="6737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7EC" w:rsidRPr="003257EC" w:rsidRDefault="003257EC" w:rsidP="003257E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257EC">
        <w:rPr>
          <w:bCs/>
          <w:sz w:val="28"/>
          <w:szCs w:val="28"/>
        </w:rPr>
        <w:t>РОССИЙСКАЯ ФЕДЕРАЦИЯ</w:t>
      </w:r>
    </w:p>
    <w:p w:rsidR="003257EC" w:rsidRPr="003257EC" w:rsidRDefault="003257EC" w:rsidP="003257E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257EC">
        <w:rPr>
          <w:bCs/>
          <w:sz w:val="28"/>
          <w:szCs w:val="28"/>
        </w:rPr>
        <w:t>РОСТОВСКАЯ ОБЛАСТЬ</w:t>
      </w:r>
    </w:p>
    <w:p w:rsidR="003257EC" w:rsidRPr="003257EC" w:rsidRDefault="003257EC" w:rsidP="003257E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257EC">
        <w:rPr>
          <w:bCs/>
          <w:sz w:val="28"/>
          <w:szCs w:val="28"/>
        </w:rPr>
        <w:t>БЕЛОКАЛИТВИНСКИЙ РАЙОН</w:t>
      </w:r>
    </w:p>
    <w:p w:rsidR="003257EC" w:rsidRPr="003257EC" w:rsidRDefault="003257EC" w:rsidP="003257E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257EC">
        <w:rPr>
          <w:bCs/>
          <w:sz w:val="28"/>
          <w:szCs w:val="28"/>
        </w:rPr>
        <w:t>МУНИЦИПАЛЬНОЕ ОБРАЗОВАНИЕ</w:t>
      </w:r>
    </w:p>
    <w:p w:rsidR="003257EC" w:rsidRPr="003257EC" w:rsidRDefault="003257EC" w:rsidP="003257E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257EC">
        <w:rPr>
          <w:bCs/>
          <w:sz w:val="28"/>
          <w:szCs w:val="28"/>
        </w:rPr>
        <w:t>«ИЛЬИНСКОЕ СЕЛЬСКОЕ ПОСЕЛЕНИЕ»</w:t>
      </w:r>
    </w:p>
    <w:p w:rsidR="003257EC" w:rsidRPr="003257EC" w:rsidRDefault="003257EC" w:rsidP="003257EC">
      <w:pPr>
        <w:tabs>
          <w:tab w:val="left" w:pos="6737"/>
        </w:tabs>
        <w:jc w:val="center"/>
        <w:rPr>
          <w:sz w:val="28"/>
          <w:szCs w:val="28"/>
        </w:rPr>
      </w:pPr>
      <w:r w:rsidRPr="003257EC">
        <w:rPr>
          <w:sz w:val="28"/>
          <w:szCs w:val="28"/>
        </w:rPr>
        <w:t xml:space="preserve">АДМИНИСТРАЦИЯ ИЛЬИНСКОГО СЕЛЬСКОГО ПОСЕЛЕНИЯ </w:t>
      </w:r>
    </w:p>
    <w:p w:rsidR="003257EC" w:rsidRPr="003257EC" w:rsidRDefault="003257EC" w:rsidP="003257EC">
      <w:pPr>
        <w:tabs>
          <w:tab w:val="left" w:pos="6737"/>
        </w:tabs>
        <w:jc w:val="center"/>
        <w:rPr>
          <w:sz w:val="28"/>
          <w:szCs w:val="28"/>
        </w:rPr>
      </w:pPr>
    </w:p>
    <w:p w:rsidR="003257EC" w:rsidRPr="003257EC" w:rsidRDefault="003257EC" w:rsidP="003257EC">
      <w:pPr>
        <w:tabs>
          <w:tab w:val="left" w:pos="6737"/>
        </w:tabs>
        <w:jc w:val="center"/>
        <w:rPr>
          <w:sz w:val="28"/>
          <w:szCs w:val="28"/>
        </w:rPr>
      </w:pPr>
      <w:r w:rsidRPr="003257EC">
        <w:rPr>
          <w:sz w:val="28"/>
          <w:szCs w:val="28"/>
        </w:rPr>
        <w:t>ПОСТАНОВЛЕНИЕ</w:t>
      </w:r>
    </w:p>
    <w:p w:rsidR="003257EC" w:rsidRPr="003257EC" w:rsidRDefault="003257EC" w:rsidP="003257EC">
      <w:pPr>
        <w:tabs>
          <w:tab w:val="left" w:pos="6737"/>
        </w:tabs>
        <w:jc w:val="center"/>
        <w:rPr>
          <w:bCs/>
          <w:sz w:val="28"/>
          <w:szCs w:val="28"/>
        </w:rPr>
      </w:pPr>
    </w:p>
    <w:p w:rsidR="003257EC" w:rsidRPr="003257EC" w:rsidRDefault="003257EC" w:rsidP="003257EC">
      <w:pPr>
        <w:tabs>
          <w:tab w:val="left" w:pos="6737"/>
        </w:tabs>
        <w:jc w:val="center"/>
        <w:rPr>
          <w:bCs/>
          <w:sz w:val="28"/>
          <w:szCs w:val="28"/>
        </w:rPr>
      </w:pPr>
      <w:r w:rsidRPr="003257EC">
        <w:rPr>
          <w:bCs/>
          <w:sz w:val="28"/>
          <w:szCs w:val="28"/>
        </w:rPr>
        <w:t xml:space="preserve">18.04.2024 № </w:t>
      </w:r>
      <w:r>
        <w:rPr>
          <w:bCs/>
          <w:sz w:val="28"/>
          <w:szCs w:val="28"/>
        </w:rPr>
        <w:t>49</w:t>
      </w:r>
    </w:p>
    <w:p w:rsidR="003257EC" w:rsidRDefault="003257EC" w:rsidP="003257EC">
      <w:pPr>
        <w:tabs>
          <w:tab w:val="left" w:pos="6737"/>
        </w:tabs>
        <w:jc w:val="center"/>
        <w:rPr>
          <w:sz w:val="28"/>
          <w:szCs w:val="28"/>
        </w:rPr>
      </w:pPr>
      <w:r w:rsidRPr="003257EC">
        <w:rPr>
          <w:sz w:val="28"/>
          <w:szCs w:val="28"/>
        </w:rPr>
        <w:t>х. Ильинка</w:t>
      </w:r>
    </w:p>
    <w:p w:rsidR="003257EC" w:rsidRDefault="003257EC" w:rsidP="003257EC">
      <w:pPr>
        <w:tabs>
          <w:tab w:val="left" w:pos="6737"/>
        </w:tabs>
        <w:jc w:val="center"/>
        <w:rPr>
          <w:sz w:val="28"/>
          <w:szCs w:val="28"/>
        </w:rPr>
      </w:pPr>
    </w:p>
    <w:p w:rsidR="003257EC" w:rsidRPr="003257EC" w:rsidRDefault="003257EC" w:rsidP="003257EC">
      <w:pPr>
        <w:tabs>
          <w:tab w:val="left" w:pos="67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 реализации муниципальной программы </w:t>
      </w:r>
      <w:r>
        <w:rPr>
          <w:kern w:val="1"/>
          <w:sz w:val="28"/>
          <w:szCs w:val="28"/>
        </w:rPr>
        <w:t>Ильинского сельского поселения</w:t>
      </w:r>
      <w:r>
        <w:rPr>
          <w:sz w:val="28"/>
          <w:szCs w:val="28"/>
        </w:rPr>
        <w:t xml:space="preserve"> «</w:t>
      </w:r>
      <w:r>
        <w:rPr>
          <w:bCs/>
          <w:kern w:val="1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>
        <w:rPr>
          <w:sz w:val="28"/>
          <w:szCs w:val="28"/>
        </w:rPr>
        <w:t>» и эффективности использования финансовых средств за 2023 год</w:t>
      </w:r>
    </w:p>
    <w:p w:rsidR="000A5316" w:rsidRDefault="000A5316">
      <w:pPr>
        <w:tabs>
          <w:tab w:val="left" w:pos="708"/>
          <w:tab w:val="center" w:pos="5102"/>
        </w:tabs>
        <w:jc w:val="both"/>
        <w:rPr>
          <w:sz w:val="28"/>
          <w:szCs w:val="28"/>
        </w:rPr>
      </w:pPr>
    </w:p>
    <w:p w:rsidR="007E5183" w:rsidRDefault="000A5316">
      <w:pPr>
        <w:tabs>
          <w:tab w:val="left" w:pos="708"/>
          <w:tab w:val="center" w:pos="510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E5183">
        <w:rPr>
          <w:sz w:val="28"/>
          <w:szCs w:val="28"/>
        </w:rPr>
        <w:t>В соответствии с постановлением Администрации Белокалитвинского района от 28.02.</w:t>
      </w:r>
      <w:r w:rsidR="00DB2A6E">
        <w:rPr>
          <w:sz w:val="28"/>
          <w:szCs w:val="28"/>
        </w:rPr>
        <w:t>2023</w:t>
      </w:r>
      <w:r w:rsidR="007E5183">
        <w:rPr>
          <w:sz w:val="28"/>
          <w:szCs w:val="28"/>
        </w:rPr>
        <w:t xml:space="preserve"> № 09 «Об утверждении порядка разработки, реализации и оценки эффективности муниципальных программ Ильинского сельского поселения»,</w:t>
      </w:r>
      <w:r w:rsidR="00DE6064" w:rsidRPr="00DE6064">
        <w:rPr>
          <w:color w:val="000000"/>
          <w:sz w:val="28"/>
          <w:szCs w:val="28"/>
          <w:lang w:eastAsia="ru-RU"/>
        </w:rPr>
        <w:t xml:space="preserve"> </w:t>
      </w:r>
      <w:r w:rsidR="00DE6064" w:rsidRPr="00635457">
        <w:rPr>
          <w:color w:val="000000"/>
          <w:sz w:val="28"/>
          <w:szCs w:val="28"/>
          <w:lang w:eastAsia="ru-RU"/>
        </w:rPr>
        <w:t xml:space="preserve">Администрация Ильинского сельского поселения </w:t>
      </w:r>
      <w:r w:rsidR="00DE6064" w:rsidRPr="00635457">
        <w:rPr>
          <w:b/>
          <w:color w:val="000000"/>
          <w:spacing w:val="60"/>
          <w:sz w:val="28"/>
          <w:szCs w:val="28"/>
          <w:lang w:eastAsia="ru-RU"/>
        </w:rPr>
        <w:t>постановляет:</w:t>
      </w:r>
    </w:p>
    <w:p w:rsidR="007E5183" w:rsidRDefault="007E5183">
      <w:pPr>
        <w:tabs>
          <w:tab w:val="left" w:pos="94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E5183" w:rsidRDefault="007E5183" w:rsidP="003257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 реализации муниципальной программы </w:t>
      </w:r>
      <w:r>
        <w:rPr>
          <w:kern w:val="1"/>
          <w:sz w:val="28"/>
          <w:szCs w:val="28"/>
        </w:rPr>
        <w:t>Ильинского сельского поселения</w:t>
      </w:r>
      <w:r>
        <w:rPr>
          <w:sz w:val="28"/>
          <w:szCs w:val="28"/>
        </w:rPr>
        <w:t xml:space="preserve"> «</w:t>
      </w:r>
      <w:r>
        <w:rPr>
          <w:bCs/>
          <w:kern w:val="1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>
        <w:rPr>
          <w:sz w:val="28"/>
          <w:szCs w:val="28"/>
        </w:rPr>
        <w:t xml:space="preserve">» и эффективности использования финансовых средств за </w:t>
      </w:r>
      <w:r w:rsidR="00DB2A6E">
        <w:rPr>
          <w:sz w:val="28"/>
          <w:szCs w:val="28"/>
        </w:rPr>
        <w:t>2023</w:t>
      </w:r>
      <w:r>
        <w:rPr>
          <w:sz w:val="28"/>
          <w:szCs w:val="28"/>
        </w:rPr>
        <w:t xml:space="preserve"> год согласно приложению.</w:t>
      </w:r>
    </w:p>
    <w:p w:rsidR="000A5316" w:rsidRDefault="000A5316" w:rsidP="003257EC">
      <w:pPr>
        <w:tabs>
          <w:tab w:val="left" w:pos="3660"/>
          <w:tab w:val="center" w:pos="559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 официального опубликования и подлежит размещению на официальном сайте Администрации Ильинского сельского поселения.</w:t>
      </w:r>
    </w:p>
    <w:p w:rsidR="007E5183" w:rsidRDefault="007E5183" w:rsidP="003257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Контроль за исполнением постановления возложить на заведующего сектором экономики и финансов Сопельченко М.Н.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2"/>
        <w:gridCol w:w="5381"/>
      </w:tblGrid>
      <w:tr w:rsidR="007E5183">
        <w:trPr>
          <w:trHeight w:val="882"/>
        </w:trPr>
        <w:tc>
          <w:tcPr>
            <w:tcW w:w="5142" w:type="dxa"/>
            <w:shd w:val="clear" w:color="auto" w:fill="auto"/>
          </w:tcPr>
          <w:p w:rsidR="00391E84" w:rsidRDefault="00391E84">
            <w:pPr>
              <w:snapToGrid w:val="0"/>
              <w:rPr>
                <w:sz w:val="28"/>
                <w:szCs w:val="28"/>
              </w:rPr>
            </w:pPr>
          </w:p>
          <w:p w:rsidR="00391E84" w:rsidRDefault="00391E84">
            <w:pPr>
              <w:snapToGrid w:val="0"/>
              <w:rPr>
                <w:sz w:val="28"/>
                <w:szCs w:val="28"/>
              </w:rPr>
            </w:pPr>
          </w:p>
          <w:p w:rsidR="00391E84" w:rsidRDefault="00391E84">
            <w:pPr>
              <w:snapToGrid w:val="0"/>
              <w:rPr>
                <w:sz w:val="28"/>
                <w:szCs w:val="28"/>
              </w:rPr>
            </w:pPr>
          </w:p>
          <w:p w:rsidR="003257EC" w:rsidRDefault="007E51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  <w:p w:rsidR="007E5183" w:rsidRDefault="007E51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Ильинского сельского поселения </w:t>
            </w:r>
          </w:p>
          <w:p w:rsidR="007E5183" w:rsidRDefault="007E5183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:rsidR="007E5183" w:rsidRDefault="007E5183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391E84" w:rsidRDefault="00391E84">
            <w:pPr>
              <w:jc w:val="right"/>
              <w:rPr>
                <w:sz w:val="28"/>
                <w:szCs w:val="28"/>
              </w:rPr>
            </w:pPr>
          </w:p>
          <w:p w:rsidR="00391E84" w:rsidRDefault="00391E84">
            <w:pPr>
              <w:jc w:val="right"/>
              <w:rPr>
                <w:sz w:val="28"/>
                <w:szCs w:val="28"/>
              </w:rPr>
            </w:pPr>
          </w:p>
          <w:p w:rsidR="000A5316" w:rsidRDefault="000A5316">
            <w:pPr>
              <w:jc w:val="right"/>
              <w:rPr>
                <w:sz w:val="28"/>
                <w:szCs w:val="28"/>
              </w:rPr>
            </w:pPr>
          </w:p>
          <w:p w:rsidR="007E5183" w:rsidRDefault="007E5183">
            <w:pPr>
              <w:jc w:val="right"/>
            </w:pPr>
            <w:r>
              <w:rPr>
                <w:sz w:val="28"/>
                <w:szCs w:val="28"/>
              </w:rPr>
              <w:t>Д.Н.</w:t>
            </w:r>
            <w:r w:rsidR="003257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Трифонов</w:t>
            </w:r>
          </w:p>
        </w:tc>
      </w:tr>
      <w:tr w:rsidR="007E5183">
        <w:trPr>
          <w:trHeight w:val="217"/>
        </w:trPr>
        <w:tc>
          <w:tcPr>
            <w:tcW w:w="5142" w:type="dxa"/>
            <w:shd w:val="clear" w:color="auto" w:fill="auto"/>
          </w:tcPr>
          <w:p w:rsidR="007E5183" w:rsidRDefault="007E5183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:rsidR="007E5183" w:rsidRDefault="007E5183">
            <w:pPr>
              <w:tabs>
                <w:tab w:val="left" w:pos="3480"/>
              </w:tabs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7E5183" w:rsidRDefault="007E5183" w:rsidP="000A5316">
      <w:pPr>
        <w:pageBreakBefore/>
        <w:ind w:left="6237"/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lastRenderedPageBreak/>
        <w:t xml:space="preserve">Приложение </w:t>
      </w:r>
    </w:p>
    <w:p w:rsidR="007E5183" w:rsidRDefault="007E5183" w:rsidP="000A5316">
      <w:pPr>
        <w:ind w:left="6237"/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к постановлению</w:t>
      </w:r>
    </w:p>
    <w:p w:rsidR="007E5183" w:rsidRDefault="007E5183" w:rsidP="000A5316">
      <w:pPr>
        <w:ind w:left="6237"/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Администрации Ильинского сельского поселения</w:t>
      </w:r>
    </w:p>
    <w:p w:rsidR="007E5183" w:rsidRDefault="00391E84" w:rsidP="000A5316">
      <w:pPr>
        <w:ind w:left="6237"/>
        <w:jc w:val="right"/>
        <w:rPr>
          <w:sz w:val="28"/>
          <w:szCs w:val="28"/>
        </w:rPr>
      </w:pPr>
      <w:r>
        <w:rPr>
          <w:kern w:val="1"/>
          <w:sz w:val="28"/>
          <w:szCs w:val="28"/>
        </w:rPr>
        <w:t xml:space="preserve">от </w:t>
      </w:r>
      <w:r w:rsidR="003257EC" w:rsidRPr="003257EC">
        <w:rPr>
          <w:bCs/>
          <w:sz w:val="28"/>
          <w:szCs w:val="28"/>
        </w:rPr>
        <w:t xml:space="preserve">18.04.2024 № </w:t>
      </w:r>
      <w:r w:rsidR="003257EC">
        <w:rPr>
          <w:bCs/>
          <w:sz w:val="28"/>
          <w:szCs w:val="28"/>
        </w:rPr>
        <w:t>49</w:t>
      </w:r>
    </w:p>
    <w:p w:rsidR="007E5183" w:rsidRDefault="007E5183" w:rsidP="000A5316">
      <w:pPr>
        <w:tabs>
          <w:tab w:val="center" w:pos="2421"/>
          <w:tab w:val="left" w:pos="2900"/>
          <w:tab w:val="right" w:pos="4842"/>
        </w:tabs>
        <w:jc w:val="right"/>
        <w:rPr>
          <w:b/>
          <w:sz w:val="32"/>
          <w:szCs w:val="32"/>
        </w:rPr>
      </w:pPr>
      <w:r>
        <w:rPr>
          <w:sz w:val="28"/>
          <w:szCs w:val="28"/>
        </w:rPr>
        <w:tab/>
      </w:r>
    </w:p>
    <w:p w:rsidR="007E5183" w:rsidRDefault="007E5183">
      <w:pPr>
        <w:jc w:val="center"/>
        <w:rPr>
          <w:sz w:val="28"/>
          <w:szCs w:val="28"/>
        </w:rPr>
      </w:pPr>
      <w:r>
        <w:rPr>
          <w:sz w:val="32"/>
          <w:szCs w:val="32"/>
        </w:rPr>
        <w:t>ОТЧЕТ</w:t>
      </w:r>
    </w:p>
    <w:p w:rsidR="007E5183" w:rsidRDefault="007E5183">
      <w:pPr>
        <w:ind w:firstLine="454"/>
        <w:jc w:val="center"/>
        <w:rPr>
          <w:b/>
          <w:sz w:val="28"/>
        </w:rPr>
      </w:pPr>
      <w:r>
        <w:rPr>
          <w:sz w:val="28"/>
          <w:szCs w:val="28"/>
        </w:rPr>
        <w:t xml:space="preserve">о реализации  муниципальной программы </w:t>
      </w:r>
      <w:r>
        <w:rPr>
          <w:kern w:val="1"/>
          <w:sz w:val="28"/>
          <w:szCs w:val="28"/>
        </w:rPr>
        <w:t xml:space="preserve">Ильинского сельского поселения «Управление муниципальными финансами и создание условий для эффективного управления муниципальными финансами» </w:t>
      </w:r>
      <w:r>
        <w:rPr>
          <w:sz w:val="28"/>
          <w:szCs w:val="28"/>
        </w:rPr>
        <w:t xml:space="preserve">за </w:t>
      </w:r>
      <w:r w:rsidR="00DB2A6E">
        <w:rPr>
          <w:sz w:val="28"/>
          <w:szCs w:val="28"/>
        </w:rPr>
        <w:t>2023</w:t>
      </w:r>
      <w:r>
        <w:rPr>
          <w:sz w:val="28"/>
          <w:szCs w:val="28"/>
        </w:rPr>
        <w:t xml:space="preserve"> год</w:t>
      </w:r>
    </w:p>
    <w:p w:rsidR="007E5183" w:rsidRDefault="007E5183">
      <w:pPr>
        <w:jc w:val="center"/>
        <w:rPr>
          <w:b/>
          <w:sz w:val="28"/>
        </w:rPr>
      </w:pPr>
    </w:p>
    <w:p w:rsidR="007E5183" w:rsidRDefault="007E5183">
      <w:pPr>
        <w:jc w:val="center"/>
        <w:rPr>
          <w:sz w:val="28"/>
        </w:rPr>
      </w:pPr>
      <w:r>
        <w:rPr>
          <w:sz w:val="28"/>
        </w:rPr>
        <w:t xml:space="preserve">Раздел </w:t>
      </w:r>
      <w:r>
        <w:rPr>
          <w:sz w:val="28"/>
          <w:lang w:val="en-US"/>
        </w:rPr>
        <w:t>I</w:t>
      </w:r>
      <w:r>
        <w:rPr>
          <w:sz w:val="28"/>
        </w:rPr>
        <w:t xml:space="preserve">. Результаты реализации муниципальной </w:t>
      </w:r>
    </w:p>
    <w:p w:rsidR="007E5183" w:rsidRDefault="007E5183">
      <w:pPr>
        <w:jc w:val="center"/>
        <w:rPr>
          <w:b/>
          <w:sz w:val="28"/>
          <w:szCs w:val="28"/>
        </w:rPr>
      </w:pPr>
      <w:r>
        <w:rPr>
          <w:sz w:val="28"/>
        </w:rPr>
        <w:t xml:space="preserve">программы достигнутые за </w:t>
      </w:r>
      <w:r w:rsidR="00DB2A6E">
        <w:rPr>
          <w:sz w:val="28"/>
        </w:rPr>
        <w:t>2023</w:t>
      </w:r>
      <w:r>
        <w:rPr>
          <w:sz w:val="28"/>
        </w:rPr>
        <w:t xml:space="preserve"> год</w:t>
      </w:r>
    </w:p>
    <w:p w:rsidR="007E5183" w:rsidRDefault="007E5183">
      <w:pPr>
        <w:ind w:firstLine="454"/>
        <w:jc w:val="center"/>
        <w:rPr>
          <w:b/>
          <w:sz w:val="28"/>
          <w:szCs w:val="28"/>
        </w:rPr>
      </w:pPr>
    </w:p>
    <w:p w:rsidR="007E5183" w:rsidRDefault="007E5183">
      <w:pPr>
        <w:ind w:firstLine="454"/>
        <w:jc w:val="both"/>
        <w:rPr>
          <w:kern w:val="1"/>
          <w:sz w:val="28"/>
          <w:szCs w:val="28"/>
        </w:rPr>
      </w:pPr>
      <w:r>
        <w:rPr>
          <w:sz w:val="28"/>
        </w:rPr>
        <w:t xml:space="preserve">  </w:t>
      </w:r>
      <w:r>
        <w:rPr>
          <w:sz w:val="28"/>
          <w:szCs w:val="28"/>
        </w:rPr>
        <w:t xml:space="preserve">Муниципальная программа </w:t>
      </w:r>
      <w:r>
        <w:rPr>
          <w:kern w:val="1"/>
          <w:sz w:val="28"/>
          <w:szCs w:val="28"/>
        </w:rPr>
        <w:t>Ильинского сельского поселения «Управление муниципальными финансами и создание условий для эффективного управления муниципальными финансами»</w:t>
      </w:r>
      <w:r>
        <w:rPr>
          <w:sz w:val="28"/>
        </w:rPr>
        <w:t xml:space="preserve">, далее – муниципальная Программа, утвержденная постановлением Администрации </w:t>
      </w:r>
      <w:r>
        <w:rPr>
          <w:kern w:val="1"/>
          <w:sz w:val="28"/>
          <w:szCs w:val="28"/>
        </w:rPr>
        <w:t>Ильинского сельского поселения</w:t>
      </w:r>
      <w:r>
        <w:rPr>
          <w:sz w:val="28"/>
        </w:rPr>
        <w:t xml:space="preserve"> от 03.12.</w:t>
      </w:r>
      <w:r w:rsidR="00DB2A6E">
        <w:rPr>
          <w:sz w:val="28"/>
        </w:rPr>
        <w:t>2023</w:t>
      </w:r>
      <w:r>
        <w:rPr>
          <w:sz w:val="28"/>
        </w:rPr>
        <w:t xml:space="preserve"> года   № 102 была принята с целью </w:t>
      </w:r>
      <w:r>
        <w:rPr>
          <w:bCs/>
          <w:kern w:val="1"/>
          <w:sz w:val="28"/>
          <w:szCs w:val="28"/>
        </w:rPr>
        <w:t>обеспечения долгосрочной сбалансированности и устойчивости местного бюджета и создания условий для эффективного управления муниципальными финансами.</w:t>
      </w:r>
      <w:r>
        <w:rPr>
          <w:sz w:val="28"/>
          <w:szCs w:val="28"/>
        </w:rPr>
        <w:t xml:space="preserve"> </w:t>
      </w:r>
      <w:r>
        <w:rPr>
          <w:sz w:val="28"/>
        </w:rPr>
        <w:t>Программа осуществляется путем реализации программных мероприятий, распределенных по четырем подпрограммам:</w:t>
      </w:r>
    </w:p>
    <w:p w:rsidR="007E5183" w:rsidRDefault="007E5183">
      <w:pPr>
        <w:pStyle w:val="ConsPlusCell"/>
        <w:spacing w:line="232" w:lineRule="auto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1. Долгосрочное финансовое планирование.</w:t>
      </w:r>
    </w:p>
    <w:p w:rsidR="007E5183" w:rsidRDefault="007E5183">
      <w:pPr>
        <w:pStyle w:val="ConsPlusCell"/>
        <w:tabs>
          <w:tab w:val="left" w:pos="219"/>
        </w:tabs>
        <w:spacing w:line="232" w:lineRule="auto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2. Нормативно-методическое обеспечение и организация бюджетного процесса.</w:t>
      </w:r>
    </w:p>
    <w:p w:rsidR="007E5183" w:rsidRDefault="007E5183">
      <w:pPr>
        <w:pStyle w:val="ConsPlusCell"/>
        <w:spacing w:line="232" w:lineRule="auto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3. Управление муниципальным долгом Ильинского сельского поселения.</w:t>
      </w:r>
    </w:p>
    <w:p w:rsidR="007E5183" w:rsidRDefault="007E5183">
      <w:pPr>
        <w:pStyle w:val="ConsPlusCell"/>
        <w:spacing w:line="232" w:lineRule="auto"/>
        <w:jc w:val="both"/>
        <w:rPr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4.Совершенствование системы предоставления межбюджетных трансфертов из местного бюджета.</w:t>
      </w:r>
    </w:p>
    <w:p w:rsidR="007E5183" w:rsidRDefault="007E5183">
      <w:pPr>
        <w:autoSpaceDE w:val="0"/>
        <w:spacing w:line="232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Результатом проведенной работы стало формирование целостной системы управления муниципальными финансами Ильинского сельского поселения.</w:t>
      </w:r>
    </w:p>
    <w:p w:rsidR="007E5183" w:rsidRDefault="007E5183">
      <w:pPr>
        <w:autoSpaceDE w:val="0"/>
        <w:spacing w:line="232" w:lineRule="auto"/>
        <w:ind w:firstLine="709"/>
        <w:jc w:val="both"/>
        <w:rPr>
          <w:sz w:val="28"/>
          <w:szCs w:val="28"/>
        </w:rPr>
      </w:pPr>
      <w:r>
        <w:rPr>
          <w:kern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Поставленные задачи Программы выполняются, это </w:t>
      </w:r>
      <w:r>
        <w:rPr>
          <w:bCs/>
          <w:kern w:val="1"/>
          <w:sz w:val="28"/>
          <w:szCs w:val="28"/>
        </w:rPr>
        <w:t xml:space="preserve">- проведение эффективной бюджетной политики и </w:t>
      </w:r>
      <w:r>
        <w:rPr>
          <w:kern w:val="1"/>
          <w:sz w:val="28"/>
          <w:szCs w:val="28"/>
        </w:rPr>
        <w:t>обеспечение выполнения расходных обязательств Ильинского сельского поселения.</w:t>
      </w:r>
    </w:p>
    <w:p w:rsidR="007E5183" w:rsidRDefault="007E518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</w:t>
      </w:r>
      <w:r>
        <w:rPr>
          <w:bCs/>
          <w:kern w:val="1"/>
          <w:sz w:val="28"/>
          <w:szCs w:val="28"/>
        </w:rPr>
        <w:t>Основным показателем исполнения муниципальной программы является отсутствие просроченной кредиторской задолженности.</w:t>
      </w:r>
    </w:p>
    <w:p w:rsidR="007E5183" w:rsidRDefault="007E5183">
      <w:pPr>
        <w:jc w:val="both"/>
        <w:rPr>
          <w:b/>
          <w:sz w:val="28"/>
          <w:szCs w:val="28"/>
        </w:rPr>
      </w:pPr>
    </w:p>
    <w:p w:rsidR="007E5183" w:rsidRDefault="007E5183">
      <w:pPr>
        <w:jc w:val="center"/>
        <w:rPr>
          <w:b/>
          <w:sz w:val="28"/>
        </w:rPr>
      </w:pPr>
      <w:r>
        <w:rPr>
          <w:sz w:val="28"/>
        </w:rPr>
        <w:t xml:space="preserve">Раздел </w:t>
      </w:r>
      <w:r>
        <w:rPr>
          <w:sz w:val="28"/>
          <w:lang w:val="en-US"/>
        </w:rPr>
        <w:t>II</w:t>
      </w:r>
      <w:r>
        <w:rPr>
          <w:sz w:val="28"/>
        </w:rPr>
        <w:t xml:space="preserve">. Результаты реализации основных мероприятий в разрезе муниципальной программы достигнутые за </w:t>
      </w:r>
      <w:r w:rsidR="00DB2A6E">
        <w:rPr>
          <w:sz w:val="28"/>
        </w:rPr>
        <w:t>2023</w:t>
      </w:r>
      <w:r>
        <w:rPr>
          <w:sz w:val="28"/>
        </w:rPr>
        <w:t xml:space="preserve"> год</w:t>
      </w:r>
    </w:p>
    <w:p w:rsidR="007E5183" w:rsidRDefault="007E5183">
      <w:pPr>
        <w:jc w:val="both"/>
        <w:rPr>
          <w:sz w:val="28"/>
        </w:rPr>
      </w:pPr>
      <w:r>
        <w:rPr>
          <w:b/>
          <w:sz w:val="28"/>
        </w:rPr>
        <w:t xml:space="preserve">        </w:t>
      </w:r>
      <w:r>
        <w:rPr>
          <w:sz w:val="28"/>
        </w:rPr>
        <w:t xml:space="preserve">    </w:t>
      </w:r>
    </w:p>
    <w:p w:rsidR="007E5183" w:rsidRDefault="007E5183">
      <w:pPr>
        <w:jc w:val="both"/>
        <w:rPr>
          <w:b/>
          <w:sz w:val="28"/>
        </w:rPr>
      </w:pPr>
      <w:r>
        <w:rPr>
          <w:sz w:val="28"/>
        </w:rPr>
        <w:t xml:space="preserve">   За </w:t>
      </w:r>
      <w:r w:rsidR="00DB2A6E">
        <w:rPr>
          <w:sz w:val="28"/>
        </w:rPr>
        <w:t>2023</w:t>
      </w:r>
      <w:r>
        <w:rPr>
          <w:sz w:val="28"/>
        </w:rPr>
        <w:t xml:space="preserve"> год  плановый объем финансирования Программы составил: </w:t>
      </w:r>
      <w:r w:rsidR="00DB2A6E">
        <w:rPr>
          <w:sz w:val="28"/>
        </w:rPr>
        <w:t>8092,2</w:t>
      </w:r>
      <w:r>
        <w:rPr>
          <w:sz w:val="28"/>
        </w:rPr>
        <w:t xml:space="preserve"> тыс. рублей это средства местного бюджета. Фактически профинансировано и освоено </w:t>
      </w:r>
      <w:r w:rsidR="00DB2A6E">
        <w:rPr>
          <w:sz w:val="28"/>
        </w:rPr>
        <w:t>8001,7</w:t>
      </w:r>
      <w:r>
        <w:rPr>
          <w:sz w:val="28"/>
        </w:rPr>
        <w:t xml:space="preserve"> тыс. рублей. (</w:t>
      </w:r>
      <w:r w:rsidR="00DB2A6E">
        <w:rPr>
          <w:sz w:val="28"/>
        </w:rPr>
        <w:t>98,9</w:t>
      </w:r>
      <w:r>
        <w:rPr>
          <w:sz w:val="28"/>
        </w:rPr>
        <w:t xml:space="preserve">%). </w:t>
      </w:r>
    </w:p>
    <w:p w:rsidR="007E5183" w:rsidRDefault="007E5183">
      <w:pPr>
        <w:jc w:val="both"/>
        <w:rPr>
          <w:b/>
          <w:sz w:val="28"/>
        </w:rPr>
      </w:pPr>
    </w:p>
    <w:p w:rsidR="007E5183" w:rsidRDefault="007E5183">
      <w:pPr>
        <w:jc w:val="both"/>
        <w:rPr>
          <w:kern w:val="1"/>
          <w:sz w:val="28"/>
          <w:szCs w:val="28"/>
        </w:rPr>
      </w:pPr>
      <w:r>
        <w:rPr>
          <w:b/>
          <w:sz w:val="28"/>
        </w:rPr>
        <w:t xml:space="preserve">         </w:t>
      </w:r>
      <w:r>
        <w:rPr>
          <w:sz w:val="28"/>
        </w:rPr>
        <w:t xml:space="preserve">По </w:t>
      </w:r>
      <w:r>
        <w:rPr>
          <w:sz w:val="28"/>
          <w:lang w:val="en-US"/>
        </w:rPr>
        <w:t>I</w:t>
      </w:r>
      <w:r>
        <w:rPr>
          <w:sz w:val="28"/>
        </w:rPr>
        <w:t xml:space="preserve"> подпрограмме </w:t>
      </w:r>
      <w:r>
        <w:rPr>
          <w:bCs/>
          <w:kern w:val="1"/>
          <w:sz w:val="28"/>
          <w:szCs w:val="28"/>
        </w:rPr>
        <w:t>«Долгосрочное финансовое планирование» без направления финансовых средств (не предусмотрено программой)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выполнены следующие мероприятия:</w:t>
      </w:r>
    </w:p>
    <w:p w:rsidR="007E5183" w:rsidRDefault="000A5316">
      <w:pPr>
        <w:pStyle w:val="ConsPlusCell"/>
        <w:ind w:firstLine="708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lastRenderedPageBreak/>
        <w:t>- Разработка и реализация механизмов контроля за исполне</w:t>
      </w:r>
      <w:r w:rsidR="007E5183">
        <w:rPr>
          <w:rFonts w:ascii="Times New Roman" w:hAnsi="Times New Roman" w:cs="Times New Roman"/>
          <w:kern w:val="1"/>
          <w:sz w:val="28"/>
          <w:szCs w:val="28"/>
        </w:rPr>
        <w:t xml:space="preserve">нием доходов местного бюджета и снижением недоимки выполнено, план поступления собственных доходов выполнен на </w:t>
      </w:r>
      <w:r w:rsidR="007E5183">
        <w:rPr>
          <w:rFonts w:ascii="Times New Roman" w:hAnsi="Times New Roman" w:cs="Times New Roman"/>
          <w:sz w:val="28"/>
          <w:szCs w:val="28"/>
        </w:rPr>
        <w:t>11</w:t>
      </w:r>
      <w:r w:rsidR="005E546E">
        <w:rPr>
          <w:rFonts w:ascii="Times New Roman" w:hAnsi="Times New Roman" w:cs="Times New Roman"/>
          <w:sz w:val="28"/>
          <w:szCs w:val="28"/>
        </w:rPr>
        <w:t>2</w:t>
      </w:r>
      <w:r w:rsidR="007E5183">
        <w:rPr>
          <w:rFonts w:ascii="Times New Roman" w:hAnsi="Times New Roman" w:cs="Times New Roman"/>
          <w:sz w:val="28"/>
          <w:szCs w:val="28"/>
        </w:rPr>
        <w:t>,1%;</w:t>
      </w:r>
    </w:p>
    <w:p w:rsidR="007E5183" w:rsidRDefault="000A5316">
      <w:pPr>
        <w:pStyle w:val="ConsPlusCell"/>
        <w:ind w:firstLine="708"/>
        <w:jc w:val="both"/>
        <w:rPr>
          <w:sz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- Оценка эффективности налого</w:t>
      </w:r>
      <w:r w:rsidR="007E5183">
        <w:rPr>
          <w:rFonts w:ascii="Times New Roman" w:hAnsi="Times New Roman" w:cs="Times New Roman"/>
          <w:kern w:val="1"/>
          <w:sz w:val="28"/>
          <w:szCs w:val="28"/>
        </w:rPr>
        <w:t xml:space="preserve">вых льгот, установленных нормативными актами 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Ильинского сельского поселения </w:t>
      </w:r>
      <w:r w:rsidR="007E5183">
        <w:rPr>
          <w:rFonts w:ascii="Times New Roman" w:hAnsi="Times New Roman" w:cs="Times New Roman"/>
          <w:kern w:val="1"/>
          <w:sz w:val="28"/>
          <w:szCs w:val="28"/>
        </w:rPr>
        <w:t xml:space="preserve"> оценка эффективности налоговых льгот проведена, информация размещена на официальном сайте Администрации поселения;</w:t>
      </w:r>
    </w:p>
    <w:p w:rsidR="007E5183" w:rsidRDefault="007E5183">
      <w:pPr>
        <w:pStyle w:val="ConsPlusCel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 xml:space="preserve">- </w:t>
      </w:r>
      <w:r w:rsidR="000A5316">
        <w:rPr>
          <w:rFonts w:ascii="Times New Roman" w:hAnsi="Times New Roman" w:cs="Times New Roman"/>
          <w:color w:val="000000"/>
          <w:kern w:val="1"/>
          <w:sz w:val="28"/>
          <w:szCs w:val="28"/>
        </w:rPr>
        <w:t>Фор</w:t>
      </w:r>
      <w:r>
        <w:rPr>
          <w:rFonts w:ascii="Times New Roman" w:hAnsi="Times New Roman" w:cs="Times New Roman"/>
          <w:color w:val="000000"/>
          <w:kern w:val="1"/>
          <w:sz w:val="28"/>
          <w:szCs w:val="28"/>
        </w:rPr>
        <w:t>мирование расх</w:t>
      </w:r>
      <w:r w:rsidR="000A5316">
        <w:rPr>
          <w:rFonts w:ascii="Times New Roman" w:hAnsi="Times New Roman" w:cs="Times New Roman"/>
          <w:color w:val="000000"/>
          <w:kern w:val="1"/>
          <w:sz w:val="28"/>
          <w:szCs w:val="28"/>
        </w:rPr>
        <w:t>одов местного бюджета в соответствии с муниципальными про</w:t>
      </w:r>
      <w:r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граммами - </w:t>
      </w:r>
      <w:r w:rsidR="000A5316">
        <w:rPr>
          <w:rFonts w:ascii="Times New Roman" w:hAnsi="Times New Roman" w:cs="Times New Roman"/>
          <w:kern w:val="1"/>
          <w:sz w:val="28"/>
          <w:szCs w:val="28"/>
        </w:rPr>
        <w:t>формиро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вание и исполнение местного бюджета в </w:t>
      </w:r>
      <w:r w:rsidR="00DB2A6E">
        <w:rPr>
          <w:rFonts w:ascii="Times New Roman" w:hAnsi="Times New Roman" w:cs="Times New Roman"/>
          <w:kern w:val="1"/>
          <w:sz w:val="28"/>
          <w:szCs w:val="28"/>
        </w:rPr>
        <w:t>2023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 году проводилось на основе программно-целевых принципов. Доля расходов мест</w:t>
      </w:r>
      <w:r w:rsidR="000A5316">
        <w:rPr>
          <w:rFonts w:ascii="Times New Roman" w:hAnsi="Times New Roman" w:cs="Times New Roman"/>
          <w:kern w:val="1"/>
          <w:sz w:val="28"/>
          <w:szCs w:val="28"/>
        </w:rPr>
        <w:t>ного бюджета, формируемых в рам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ках муниципальных программ, к общему объему расходов местного бюджета составила в </w:t>
      </w:r>
      <w:r w:rsidR="00DB2A6E">
        <w:rPr>
          <w:rFonts w:ascii="Times New Roman" w:hAnsi="Times New Roman" w:cs="Times New Roman"/>
          <w:kern w:val="1"/>
          <w:sz w:val="28"/>
          <w:szCs w:val="28"/>
        </w:rPr>
        <w:t>2023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 году 8</w:t>
      </w:r>
      <w:r w:rsidR="005E546E">
        <w:rPr>
          <w:rFonts w:ascii="Times New Roman" w:hAnsi="Times New Roman" w:cs="Times New Roman"/>
          <w:kern w:val="1"/>
          <w:sz w:val="28"/>
          <w:szCs w:val="28"/>
        </w:rPr>
        <w:t>5,6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 процентов.</w:t>
      </w:r>
    </w:p>
    <w:p w:rsidR="007E5183" w:rsidRDefault="007E5183">
      <w:pPr>
        <w:pStyle w:val="ConsPlusCell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2 подпрограмме 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«Нормативно-методическое обеспечение и организация бюджетного процесса»</w:t>
      </w:r>
      <w:r>
        <w:rPr>
          <w:rFonts w:ascii="Times New Roman" w:hAnsi="Times New Roman" w:cs="Times New Roman"/>
          <w:sz w:val="28"/>
        </w:rPr>
        <w:t xml:space="preserve"> выделено денежных средств </w:t>
      </w:r>
      <w:r w:rsidR="00DB2A6E">
        <w:rPr>
          <w:rFonts w:ascii="Times New Roman" w:hAnsi="Times New Roman" w:cs="Times New Roman"/>
          <w:sz w:val="28"/>
        </w:rPr>
        <w:t>8092,2</w:t>
      </w:r>
      <w:r>
        <w:rPr>
          <w:rFonts w:ascii="Times New Roman" w:hAnsi="Times New Roman" w:cs="Times New Roman"/>
          <w:sz w:val="28"/>
        </w:rPr>
        <w:t xml:space="preserve"> тыс. рублей. </w:t>
      </w:r>
    </w:p>
    <w:p w:rsidR="007E5183" w:rsidRDefault="007E51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Выполнены следующие мероприятия:  </w:t>
      </w:r>
    </w:p>
    <w:p w:rsidR="007E5183" w:rsidRDefault="007E51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kern w:val="1"/>
        </w:rPr>
        <w:t xml:space="preserve"> </w:t>
      </w:r>
      <w:r w:rsidR="00343F0C">
        <w:rPr>
          <w:kern w:val="1"/>
          <w:sz w:val="28"/>
          <w:szCs w:val="28"/>
        </w:rPr>
        <w:t>Раз</w:t>
      </w:r>
      <w:r>
        <w:rPr>
          <w:kern w:val="1"/>
          <w:sz w:val="28"/>
          <w:szCs w:val="28"/>
        </w:rPr>
        <w:t>работка и совершенствование нормативного правового ре</w:t>
      </w:r>
      <w:r w:rsidR="00343F0C">
        <w:rPr>
          <w:kern w:val="1"/>
          <w:sz w:val="28"/>
          <w:szCs w:val="28"/>
        </w:rPr>
        <w:t>гулирования по организации бюд</w:t>
      </w:r>
      <w:r>
        <w:rPr>
          <w:kern w:val="1"/>
          <w:sz w:val="28"/>
          <w:szCs w:val="28"/>
        </w:rPr>
        <w:t>жетного процесса – в течение года  обеспечена своевременная разработка нормативных правовых актов Администрации Ильинского сельского поселения в части совершенствования бюджетного процесса.</w:t>
      </w:r>
    </w:p>
    <w:p w:rsidR="007E5183" w:rsidRDefault="007E5183">
      <w:pPr>
        <w:tabs>
          <w:tab w:val="left" w:pos="78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kern w:val="1"/>
          <w:sz w:val="28"/>
          <w:szCs w:val="28"/>
        </w:rPr>
        <w:t>Обеспечение деятельности Администрации Ильинского сельского поселения</w:t>
      </w: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 xml:space="preserve">на реализацию предусмотрено: </w:t>
      </w:r>
      <w:r w:rsidR="00DB2A6E">
        <w:rPr>
          <w:sz w:val="28"/>
          <w:szCs w:val="28"/>
        </w:rPr>
        <w:t>8092,2</w:t>
      </w:r>
      <w:r>
        <w:rPr>
          <w:sz w:val="28"/>
          <w:szCs w:val="28"/>
        </w:rPr>
        <w:t xml:space="preserve"> тыс. рублей, освоено  </w:t>
      </w:r>
      <w:r w:rsidR="00DB2A6E">
        <w:rPr>
          <w:sz w:val="28"/>
          <w:szCs w:val="28"/>
        </w:rPr>
        <w:t>8001,7</w:t>
      </w:r>
      <w:r>
        <w:rPr>
          <w:sz w:val="28"/>
          <w:szCs w:val="28"/>
        </w:rPr>
        <w:t xml:space="preserve"> тыс. рублей, освоение составило </w:t>
      </w:r>
      <w:r w:rsidR="00DB2A6E">
        <w:rPr>
          <w:sz w:val="28"/>
          <w:szCs w:val="28"/>
        </w:rPr>
        <w:t>98,9</w:t>
      </w:r>
      <w:r>
        <w:rPr>
          <w:sz w:val="28"/>
          <w:szCs w:val="28"/>
        </w:rPr>
        <w:t xml:space="preserve"> %. Расходы направлены на</w:t>
      </w:r>
      <w:r>
        <w:rPr>
          <w:kern w:val="1"/>
        </w:rPr>
        <w:t xml:space="preserve"> </w:t>
      </w:r>
      <w:r w:rsidR="00343F0C">
        <w:rPr>
          <w:kern w:val="1"/>
          <w:sz w:val="28"/>
          <w:szCs w:val="28"/>
        </w:rPr>
        <w:t>обеспечение реализации управ</w:t>
      </w:r>
      <w:r w:rsidR="00343F0C">
        <w:rPr>
          <w:kern w:val="1"/>
          <w:sz w:val="28"/>
          <w:szCs w:val="28"/>
        </w:rPr>
        <w:softHyphen/>
        <w:t>ленческой и органи</w:t>
      </w:r>
      <w:r>
        <w:rPr>
          <w:kern w:val="1"/>
          <w:sz w:val="28"/>
          <w:szCs w:val="28"/>
        </w:rPr>
        <w:t>зационной деятель</w:t>
      </w:r>
      <w:r>
        <w:rPr>
          <w:kern w:val="1"/>
          <w:sz w:val="28"/>
          <w:szCs w:val="28"/>
        </w:rPr>
        <w:softHyphen/>
        <w:t>ности аппарата упра</w:t>
      </w:r>
      <w:r w:rsidR="00343F0C">
        <w:rPr>
          <w:kern w:val="1"/>
          <w:sz w:val="28"/>
          <w:szCs w:val="28"/>
        </w:rPr>
        <w:t>вления в целях повышения эффект</w:t>
      </w:r>
      <w:r>
        <w:rPr>
          <w:kern w:val="1"/>
          <w:sz w:val="28"/>
          <w:szCs w:val="28"/>
        </w:rPr>
        <w:t>ивности исполне</w:t>
      </w:r>
      <w:r>
        <w:rPr>
          <w:kern w:val="1"/>
          <w:sz w:val="28"/>
          <w:szCs w:val="28"/>
        </w:rPr>
        <w:softHyphen/>
        <w:t>ния муниципальных функций</w:t>
      </w:r>
      <w:r>
        <w:rPr>
          <w:sz w:val="28"/>
          <w:szCs w:val="28"/>
        </w:rPr>
        <w:t>;</w:t>
      </w:r>
    </w:p>
    <w:p w:rsidR="007E5183" w:rsidRDefault="007E5183">
      <w:pPr>
        <w:tabs>
          <w:tab w:val="left" w:pos="78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kern w:val="1"/>
          <w:sz w:val="28"/>
          <w:szCs w:val="28"/>
        </w:rPr>
        <w:t>Организация планирования и исполнения расходов местного бюджета -</w:t>
      </w:r>
      <w:r>
        <w:rPr>
          <w:kern w:val="1"/>
        </w:rPr>
        <w:t xml:space="preserve"> </w:t>
      </w:r>
      <w:r w:rsidR="00343F0C">
        <w:rPr>
          <w:kern w:val="1"/>
          <w:sz w:val="28"/>
          <w:szCs w:val="28"/>
        </w:rPr>
        <w:t>обеспечение каче</w:t>
      </w:r>
      <w:r>
        <w:rPr>
          <w:kern w:val="1"/>
          <w:sz w:val="28"/>
          <w:szCs w:val="28"/>
        </w:rPr>
        <w:t>ственно</w:t>
      </w:r>
      <w:r w:rsidR="00343F0C">
        <w:rPr>
          <w:kern w:val="1"/>
          <w:sz w:val="28"/>
          <w:szCs w:val="28"/>
        </w:rPr>
        <w:t>го и своевре</w:t>
      </w:r>
      <w:r>
        <w:rPr>
          <w:kern w:val="1"/>
          <w:sz w:val="28"/>
          <w:szCs w:val="28"/>
        </w:rPr>
        <w:t>менного исполнения местного бюджета.</w:t>
      </w:r>
      <w:r>
        <w:rPr>
          <w:sz w:val="28"/>
          <w:szCs w:val="28"/>
        </w:rPr>
        <w:t xml:space="preserve">  </w:t>
      </w:r>
    </w:p>
    <w:p w:rsidR="007E5183" w:rsidRDefault="007E51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3 подпрограмме </w:t>
      </w:r>
      <w:r>
        <w:rPr>
          <w:bCs/>
          <w:kern w:val="1"/>
          <w:sz w:val="28"/>
          <w:szCs w:val="28"/>
        </w:rPr>
        <w:t>«Управление муниципальным долгом Ильинского сельского поселения»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выделение денежных средств не предусмотрено. </w:t>
      </w:r>
    </w:p>
    <w:p w:rsidR="007E5183" w:rsidRDefault="007E51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Выполнены следующие мероприятия:  </w:t>
      </w:r>
    </w:p>
    <w:p w:rsidR="007E5183" w:rsidRDefault="007E51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kern w:val="1"/>
          <w:sz w:val="28"/>
          <w:szCs w:val="28"/>
        </w:rPr>
        <w:t xml:space="preserve"> Обеспечение проведения еди</w:t>
      </w:r>
      <w:r>
        <w:rPr>
          <w:kern w:val="1"/>
          <w:sz w:val="28"/>
          <w:szCs w:val="28"/>
        </w:rPr>
        <w:softHyphen/>
        <w:t>ной политики муниципальных заимствований Ильинского сельского поселения, управления муниципальным долгом в соответ</w:t>
      </w:r>
      <w:r>
        <w:rPr>
          <w:kern w:val="1"/>
          <w:sz w:val="28"/>
          <w:szCs w:val="28"/>
        </w:rPr>
        <w:softHyphen/>
        <w:t xml:space="preserve">ствии с Бюджетным </w:t>
      </w:r>
      <w:hyperlink r:id="rId9" w:history="1">
        <w:r>
          <w:rPr>
            <w:rStyle w:val="a7"/>
            <w:kern w:val="1"/>
            <w:sz w:val="28"/>
            <w:szCs w:val="28"/>
          </w:rPr>
          <w:t>кодексом</w:t>
        </w:r>
      </w:hyperlink>
      <w:r>
        <w:rPr>
          <w:kern w:val="1"/>
          <w:sz w:val="28"/>
          <w:szCs w:val="28"/>
        </w:rPr>
        <w:t xml:space="preserve"> Росси</w:t>
      </w:r>
      <w:r w:rsidR="00343F0C">
        <w:rPr>
          <w:kern w:val="1"/>
          <w:sz w:val="28"/>
          <w:szCs w:val="28"/>
        </w:rPr>
        <w:t xml:space="preserve">йской Федерации </w:t>
      </w:r>
      <w:r>
        <w:rPr>
          <w:kern w:val="1"/>
          <w:sz w:val="28"/>
          <w:szCs w:val="28"/>
        </w:rPr>
        <w:t xml:space="preserve"> обеспечено сохранение объема муниципального долга Ильинского сельского поселения в пределах нормативов, установ</w:t>
      </w:r>
      <w:r>
        <w:rPr>
          <w:kern w:val="1"/>
          <w:sz w:val="28"/>
          <w:szCs w:val="28"/>
        </w:rPr>
        <w:softHyphen/>
        <w:t>ленных Бюджетным кодексом Российской Федерации.</w:t>
      </w:r>
    </w:p>
    <w:p w:rsidR="007E5183" w:rsidRDefault="007E5183">
      <w:pPr>
        <w:pStyle w:val="ConsPlusCell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>
        <w:rPr>
          <w:rFonts w:ascii="Times New Roman" w:hAnsi="Times New Roman" w:cs="Times New Roman"/>
          <w:kern w:val="1"/>
          <w:sz w:val="28"/>
          <w:szCs w:val="28"/>
        </w:rPr>
        <w:t>Планирование бюджетных ас</w:t>
      </w:r>
      <w:r>
        <w:rPr>
          <w:rFonts w:ascii="Times New Roman" w:hAnsi="Times New Roman" w:cs="Times New Roman"/>
          <w:kern w:val="1"/>
          <w:sz w:val="28"/>
          <w:szCs w:val="28"/>
        </w:rPr>
        <w:softHyphen/>
        <w:t>сигнований на обслуживание муниципального долга Ильинского сельского пос</w:t>
      </w:r>
      <w:r w:rsidR="00343F0C">
        <w:rPr>
          <w:rFonts w:ascii="Times New Roman" w:hAnsi="Times New Roman" w:cs="Times New Roman"/>
          <w:kern w:val="1"/>
          <w:sz w:val="28"/>
          <w:szCs w:val="28"/>
        </w:rPr>
        <w:t>еления  при планировании расхо</w:t>
      </w:r>
      <w:r>
        <w:rPr>
          <w:rFonts w:ascii="Times New Roman" w:hAnsi="Times New Roman" w:cs="Times New Roman"/>
          <w:kern w:val="1"/>
          <w:sz w:val="28"/>
          <w:szCs w:val="28"/>
        </w:rPr>
        <w:t>дов на обслуживание муниципального долга Ильинского сельского поселен</w:t>
      </w:r>
      <w:r w:rsidR="00343F0C">
        <w:rPr>
          <w:rFonts w:ascii="Times New Roman" w:hAnsi="Times New Roman" w:cs="Times New Roman"/>
          <w:kern w:val="1"/>
          <w:sz w:val="28"/>
          <w:szCs w:val="28"/>
        </w:rPr>
        <w:t>ия соблюдены нормативы, установ</w:t>
      </w:r>
      <w:r>
        <w:rPr>
          <w:rFonts w:ascii="Times New Roman" w:hAnsi="Times New Roman" w:cs="Times New Roman"/>
          <w:kern w:val="1"/>
          <w:sz w:val="28"/>
          <w:szCs w:val="28"/>
        </w:rPr>
        <w:t>ленные Бюджетным  кодексом Российской Федерации.</w:t>
      </w:r>
      <w:r>
        <w:rPr>
          <w:kern w:val="1"/>
          <w:sz w:val="24"/>
          <w:szCs w:val="24"/>
        </w:rPr>
        <w:t xml:space="preserve"> </w:t>
      </w:r>
    </w:p>
    <w:p w:rsidR="007E5183" w:rsidRDefault="007E5183">
      <w:pPr>
        <w:tabs>
          <w:tab w:val="left" w:pos="7880"/>
        </w:tabs>
        <w:ind w:firstLine="708"/>
        <w:jc w:val="both"/>
        <w:rPr>
          <w:sz w:val="28"/>
          <w:szCs w:val="28"/>
        </w:rPr>
      </w:pPr>
    </w:p>
    <w:p w:rsidR="007E5183" w:rsidRDefault="007E5183">
      <w:pPr>
        <w:tabs>
          <w:tab w:val="left" w:pos="1040"/>
          <w:tab w:val="center" w:pos="5102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7E5183" w:rsidRDefault="007E5183">
      <w:pPr>
        <w:tabs>
          <w:tab w:val="left" w:pos="13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. Реализация мер муниципального и правового регулирования</w:t>
      </w:r>
    </w:p>
    <w:p w:rsidR="007E5183" w:rsidRDefault="007E5183">
      <w:pPr>
        <w:tabs>
          <w:tab w:val="left" w:pos="1320"/>
        </w:tabs>
        <w:rPr>
          <w:b/>
          <w:sz w:val="28"/>
          <w:szCs w:val="28"/>
        </w:rPr>
      </w:pPr>
    </w:p>
    <w:p w:rsidR="007E5183" w:rsidRDefault="007E51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связи с необходимостью корректировки разделов программы, объемов финансирования программных мероприятий и в связи с изменением срока реализации программы в течение </w:t>
      </w:r>
      <w:r w:rsidR="00DB2A6E">
        <w:rPr>
          <w:sz w:val="28"/>
          <w:szCs w:val="28"/>
        </w:rPr>
        <w:t>2023</w:t>
      </w:r>
      <w:r>
        <w:rPr>
          <w:sz w:val="28"/>
          <w:szCs w:val="28"/>
        </w:rPr>
        <w:t xml:space="preserve"> финансового года вносились изменения в </w:t>
      </w:r>
      <w:r>
        <w:rPr>
          <w:kern w:val="1"/>
          <w:sz w:val="28"/>
          <w:szCs w:val="28"/>
        </w:rPr>
        <w:t xml:space="preserve">муниципальную программу Ильинского сельского поселения «Управление </w:t>
      </w:r>
      <w:r>
        <w:rPr>
          <w:kern w:val="1"/>
          <w:sz w:val="28"/>
          <w:szCs w:val="28"/>
        </w:rPr>
        <w:lastRenderedPageBreak/>
        <w:t>муниципальными финансами и создание условий</w:t>
      </w:r>
      <w:r>
        <w:rPr>
          <w:kern w:val="1"/>
          <w:sz w:val="28"/>
          <w:szCs w:val="28"/>
        </w:rPr>
        <w:br/>
        <w:t>для эффективного управления муниципальными финансами».</w:t>
      </w:r>
    </w:p>
    <w:p w:rsidR="007E5183" w:rsidRDefault="007E5183">
      <w:pPr>
        <w:tabs>
          <w:tab w:val="left" w:pos="122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Основной причиной необходимости таких изменений является корректировка объемов финансирования отдельных программных мероприятий.</w:t>
      </w:r>
    </w:p>
    <w:p w:rsidR="007E5183" w:rsidRDefault="007E5183">
      <w:pPr>
        <w:jc w:val="center"/>
        <w:rPr>
          <w:b/>
          <w:sz w:val="28"/>
          <w:szCs w:val="28"/>
        </w:rPr>
      </w:pPr>
    </w:p>
    <w:p w:rsidR="007E5183" w:rsidRDefault="007E518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Оценка бюджетной эффективности реализации муниципальной Программы</w:t>
      </w:r>
    </w:p>
    <w:p w:rsidR="007E5183" w:rsidRDefault="007E5183">
      <w:pPr>
        <w:jc w:val="center"/>
        <w:rPr>
          <w:sz w:val="28"/>
          <w:szCs w:val="28"/>
        </w:rPr>
      </w:pPr>
    </w:p>
    <w:p w:rsidR="007E5183" w:rsidRDefault="007E5183">
      <w:pPr>
        <w:autoSpaceDE w:val="0"/>
        <w:spacing w:line="228" w:lineRule="auto"/>
        <w:ind w:firstLine="709"/>
        <w:jc w:val="both"/>
        <w:rPr>
          <w:bCs/>
          <w:kern w:val="1"/>
          <w:sz w:val="28"/>
          <w:szCs w:val="28"/>
        </w:rPr>
      </w:pPr>
      <w:r>
        <w:rPr>
          <w:kern w:val="1"/>
          <w:sz w:val="28"/>
          <w:szCs w:val="28"/>
        </w:rPr>
        <w:t>Оценка эффективности реализации муниципальной Программы осуществляется путем сопоставления фактических и планируемых значений целевых индикаторов муниципальной Программы.</w:t>
      </w:r>
    </w:p>
    <w:p w:rsidR="007E5183" w:rsidRDefault="007E5183">
      <w:pPr>
        <w:autoSpaceDE w:val="0"/>
        <w:spacing w:line="228" w:lineRule="auto"/>
        <w:ind w:firstLine="709"/>
        <w:jc w:val="both"/>
        <w:rPr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>Доля расходов местного бюд</w:t>
      </w:r>
      <w:r>
        <w:rPr>
          <w:bCs/>
          <w:kern w:val="1"/>
          <w:sz w:val="28"/>
          <w:szCs w:val="28"/>
        </w:rPr>
        <w:softHyphen/>
        <w:t>жета, формируемых в рамках муниципальных программ Ильинского с</w:t>
      </w:r>
      <w:r w:rsidR="00DB2A6E">
        <w:rPr>
          <w:bCs/>
          <w:kern w:val="1"/>
          <w:sz w:val="28"/>
          <w:szCs w:val="28"/>
        </w:rPr>
        <w:t>ельского поселения, в общем объ</w:t>
      </w:r>
      <w:r>
        <w:rPr>
          <w:bCs/>
          <w:kern w:val="1"/>
          <w:sz w:val="28"/>
          <w:szCs w:val="28"/>
        </w:rPr>
        <w:t>еме расходов местного бюд</w:t>
      </w:r>
      <w:r>
        <w:rPr>
          <w:bCs/>
          <w:kern w:val="1"/>
          <w:sz w:val="28"/>
          <w:szCs w:val="28"/>
        </w:rPr>
        <w:softHyphen/>
        <w:t xml:space="preserve">жета составила </w:t>
      </w:r>
      <w:r w:rsidR="005E546E">
        <w:rPr>
          <w:bCs/>
          <w:kern w:val="1"/>
          <w:sz w:val="28"/>
          <w:szCs w:val="28"/>
        </w:rPr>
        <w:t>85,6</w:t>
      </w:r>
      <w:r>
        <w:rPr>
          <w:bCs/>
          <w:kern w:val="1"/>
          <w:sz w:val="28"/>
          <w:szCs w:val="28"/>
        </w:rPr>
        <w:t xml:space="preserve">  %.</w:t>
      </w:r>
    </w:p>
    <w:p w:rsidR="007E5183" w:rsidRDefault="007E5183">
      <w:pPr>
        <w:autoSpaceDE w:val="0"/>
        <w:spacing w:line="228" w:lineRule="auto"/>
        <w:ind w:firstLine="709"/>
        <w:jc w:val="both"/>
        <w:rPr>
          <w:bCs/>
          <w:kern w:val="1"/>
          <w:sz w:val="28"/>
          <w:szCs w:val="28"/>
        </w:rPr>
      </w:pPr>
      <w:r>
        <w:rPr>
          <w:kern w:val="1"/>
          <w:sz w:val="28"/>
          <w:szCs w:val="28"/>
        </w:rPr>
        <w:t>Исполнение расходных обязательств на финансирование расходов связанных с передачей полномочий органа местного самоуправления Ильинского сельского поселения органу местного самоуправления Белокалитвинского района к общему объему расходов составила 100%.</w:t>
      </w:r>
    </w:p>
    <w:p w:rsidR="007E5183" w:rsidRDefault="007E5183">
      <w:pPr>
        <w:widowControl w:val="0"/>
        <w:autoSpaceDE w:val="0"/>
        <w:jc w:val="both"/>
        <w:rPr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    </w:t>
      </w:r>
      <w:r w:rsidR="00343F0C">
        <w:rPr>
          <w:bCs/>
          <w:kern w:val="1"/>
          <w:sz w:val="28"/>
          <w:szCs w:val="28"/>
        </w:rPr>
        <w:t xml:space="preserve">     Исполнение расходных обяза</w:t>
      </w:r>
      <w:r>
        <w:rPr>
          <w:bCs/>
          <w:kern w:val="1"/>
          <w:sz w:val="28"/>
          <w:szCs w:val="28"/>
        </w:rPr>
        <w:t xml:space="preserve">тельств местного бюджета составило </w:t>
      </w:r>
      <w:r w:rsidR="00DB2A6E">
        <w:rPr>
          <w:bCs/>
          <w:kern w:val="1"/>
          <w:sz w:val="28"/>
          <w:szCs w:val="28"/>
        </w:rPr>
        <w:t>98,9</w:t>
      </w:r>
      <w:r>
        <w:rPr>
          <w:bCs/>
          <w:kern w:val="1"/>
          <w:sz w:val="28"/>
          <w:szCs w:val="28"/>
        </w:rPr>
        <w:t xml:space="preserve"> %.</w:t>
      </w:r>
    </w:p>
    <w:p w:rsidR="007E5183" w:rsidRDefault="007E518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реализации муниципальной Программы в </w:t>
      </w:r>
      <w:r w:rsidR="00DB2A6E">
        <w:rPr>
          <w:sz w:val="28"/>
          <w:szCs w:val="28"/>
        </w:rPr>
        <w:t>2023</w:t>
      </w:r>
      <w:r>
        <w:rPr>
          <w:sz w:val="28"/>
          <w:szCs w:val="28"/>
        </w:rPr>
        <w:t xml:space="preserve"> году, проведенный в соответствии с Методикой, показал, что эффективность реализации муниципальной Программы и ожидаемые результаты от реализации муниципальной Программы достигнуты</w:t>
      </w:r>
    </w:p>
    <w:p w:rsidR="007E5183" w:rsidRDefault="007E51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об оценке бюджетной эффективности представляются согласно Приложениям к настоящему постановлению</w:t>
      </w:r>
    </w:p>
    <w:p w:rsidR="007E5183" w:rsidRDefault="007E5183">
      <w:pPr>
        <w:jc w:val="both"/>
        <w:rPr>
          <w:sz w:val="28"/>
          <w:szCs w:val="28"/>
        </w:rPr>
      </w:pPr>
    </w:p>
    <w:p w:rsidR="007E5183" w:rsidRDefault="007E5183">
      <w:pPr>
        <w:tabs>
          <w:tab w:val="left" w:pos="1460"/>
        </w:tabs>
        <w:ind w:right="-108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 Дальнейшая  реализация муниципальной Программы</w:t>
      </w:r>
    </w:p>
    <w:p w:rsidR="007E5183" w:rsidRDefault="007E5183">
      <w:pPr>
        <w:ind w:right="-108"/>
        <w:rPr>
          <w:sz w:val="28"/>
          <w:szCs w:val="28"/>
        </w:rPr>
      </w:pPr>
    </w:p>
    <w:p w:rsidR="007E5183" w:rsidRDefault="007E5183">
      <w:pPr>
        <w:ind w:firstLine="708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На основании анализа реализации муниципальной Программы </w:t>
      </w:r>
      <w:r>
        <w:rPr>
          <w:color w:val="000000"/>
          <w:sz w:val="28"/>
          <w:szCs w:val="28"/>
        </w:rPr>
        <w:t>будут и впредь выполняться программные мероприятия направленные на: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сбалансированность бюджета Ильинского сельского поселения Белокалитвинского района;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наращивание собственных налоговых и неналоговых доходов;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сохранение объема муниципального долга на экономически безопасном уровне;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исполнения;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взвешенный, экономически обоснованный подход при принятии новых расходных обязательств;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совершенствование межбюджетных отношений;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проведение эффективной бюджетной политики;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развитие системы муниципального контроля.</w:t>
      </w: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</w:p>
    <w:p w:rsidR="007E5183" w:rsidRDefault="007E5183">
      <w:pPr>
        <w:autoSpaceDE w:val="0"/>
        <w:ind w:right="-108" w:firstLine="709"/>
        <w:jc w:val="both"/>
        <w:rPr>
          <w:kern w:val="1"/>
          <w:sz w:val="28"/>
          <w:szCs w:val="28"/>
        </w:rPr>
      </w:pPr>
    </w:p>
    <w:p w:rsidR="007E5183" w:rsidRDefault="007E5183">
      <w:pPr>
        <w:autoSpaceDE w:val="0"/>
        <w:ind w:right="-108" w:firstLine="709"/>
        <w:jc w:val="both"/>
      </w:pPr>
      <w:r>
        <w:rPr>
          <w:sz w:val="28"/>
          <w:szCs w:val="28"/>
        </w:rPr>
        <w:tab/>
      </w:r>
    </w:p>
    <w:p w:rsidR="000A5316" w:rsidRDefault="000A5316">
      <w:pPr>
        <w:spacing w:line="228" w:lineRule="auto"/>
        <w:jc w:val="right"/>
        <w:sectPr w:rsidR="000A5316">
          <w:footerReference w:type="default" r:id="rId10"/>
          <w:pgSz w:w="11906" w:h="16838"/>
          <w:pgMar w:top="567" w:right="567" w:bottom="765" w:left="1134" w:header="720" w:footer="709" w:gutter="0"/>
          <w:cols w:space="720"/>
          <w:docGrid w:linePitch="600" w:charSpace="32768"/>
        </w:sectPr>
      </w:pPr>
    </w:p>
    <w:p w:rsidR="007E5183" w:rsidRDefault="007E5183">
      <w:pPr>
        <w:spacing w:line="228" w:lineRule="auto"/>
        <w:jc w:val="right"/>
      </w:pPr>
      <w:r>
        <w:lastRenderedPageBreak/>
        <w:t>Приложение № 1</w:t>
      </w:r>
    </w:p>
    <w:p w:rsidR="007E5183" w:rsidRDefault="007E5183" w:rsidP="000A5316">
      <w:pPr>
        <w:tabs>
          <w:tab w:val="left" w:pos="3119"/>
        </w:tabs>
        <w:spacing w:line="228" w:lineRule="auto"/>
        <w:jc w:val="right"/>
      </w:pPr>
      <w:r>
        <w:t>к отчету о реализации</w:t>
      </w:r>
    </w:p>
    <w:p w:rsidR="007E5183" w:rsidRDefault="007E5183" w:rsidP="000A5316">
      <w:pPr>
        <w:tabs>
          <w:tab w:val="left" w:pos="3119"/>
        </w:tabs>
        <w:spacing w:line="228" w:lineRule="auto"/>
        <w:jc w:val="right"/>
      </w:pPr>
      <w:r>
        <w:t xml:space="preserve"> муниципальной программы</w:t>
      </w:r>
    </w:p>
    <w:p w:rsidR="007E5183" w:rsidRDefault="007E5183" w:rsidP="000A5316">
      <w:pPr>
        <w:pStyle w:val="NoSpacing"/>
        <w:tabs>
          <w:tab w:val="left" w:pos="3119"/>
        </w:tabs>
        <w:autoSpaceDE w:val="0"/>
        <w:jc w:val="right"/>
        <w:rPr>
          <w:bCs/>
          <w:kern w:val="1"/>
        </w:rPr>
      </w:pPr>
      <w:r>
        <w:t>«</w:t>
      </w:r>
      <w:r>
        <w:rPr>
          <w:rFonts w:ascii="Times New Roman" w:hAnsi="Times New Roman" w:cs="Times New Roman"/>
          <w:kern w:val="1"/>
          <w:sz w:val="24"/>
          <w:szCs w:val="24"/>
        </w:rPr>
        <w:t xml:space="preserve">Управление </w:t>
      </w:r>
      <w:r>
        <w:rPr>
          <w:rFonts w:ascii="Times New Roman" w:hAnsi="Times New Roman" w:cs="Times New Roman"/>
          <w:bCs/>
          <w:kern w:val="1"/>
          <w:sz w:val="24"/>
          <w:szCs w:val="24"/>
        </w:rPr>
        <w:t>муниципальными финансами</w:t>
      </w:r>
    </w:p>
    <w:p w:rsidR="007E5183" w:rsidRDefault="007E5183" w:rsidP="000A5316">
      <w:pPr>
        <w:widowControl w:val="0"/>
        <w:tabs>
          <w:tab w:val="left" w:pos="3119"/>
        </w:tabs>
        <w:autoSpaceDE w:val="0"/>
        <w:jc w:val="right"/>
        <w:rPr>
          <w:bCs/>
          <w:kern w:val="1"/>
        </w:rPr>
      </w:pPr>
      <w:r>
        <w:rPr>
          <w:bCs/>
          <w:kern w:val="1"/>
        </w:rPr>
        <w:t xml:space="preserve">и создание условий для эффективного управления </w:t>
      </w:r>
    </w:p>
    <w:p w:rsidR="007E5183" w:rsidRDefault="007E5183" w:rsidP="000A5316">
      <w:pPr>
        <w:widowControl w:val="0"/>
        <w:tabs>
          <w:tab w:val="left" w:pos="3119"/>
        </w:tabs>
        <w:autoSpaceDE w:val="0"/>
        <w:jc w:val="right"/>
      </w:pPr>
      <w:r>
        <w:rPr>
          <w:bCs/>
          <w:kern w:val="1"/>
        </w:rPr>
        <w:t>муниципальными финансами»</w:t>
      </w:r>
    </w:p>
    <w:p w:rsidR="007E5183" w:rsidRDefault="007E5183" w:rsidP="000A5316">
      <w:pPr>
        <w:widowControl w:val="0"/>
        <w:tabs>
          <w:tab w:val="left" w:pos="3119"/>
        </w:tabs>
        <w:autoSpaceDE w:val="0"/>
        <w:jc w:val="center"/>
      </w:pPr>
    </w:p>
    <w:p w:rsidR="007E5183" w:rsidRDefault="007E5183" w:rsidP="000A5316">
      <w:pPr>
        <w:widowControl w:val="0"/>
        <w:tabs>
          <w:tab w:val="left" w:pos="3119"/>
        </w:tabs>
        <w:autoSpaceDE w:val="0"/>
        <w:jc w:val="center"/>
      </w:pPr>
      <w:r>
        <w:t xml:space="preserve">Сведения  </w:t>
      </w:r>
    </w:p>
    <w:p w:rsidR="007E5183" w:rsidRDefault="007E5183" w:rsidP="000A5316">
      <w:pPr>
        <w:widowControl w:val="0"/>
        <w:tabs>
          <w:tab w:val="left" w:pos="3119"/>
        </w:tabs>
        <w:autoSpaceDE w:val="0"/>
        <w:jc w:val="center"/>
      </w:pPr>
      <w:r>
        <w:t>об использовании бюджета поселения, местного и областного бюджета и внебюджетных источников на реализацию муниципальной программы «</w:t>
      </w:r>
      <w:r>
        <w:rPr>
          <w:kern w:val="1"/>
        </w:rPr>
        <w:t>Управление муниципальными финансами и создание условий для эффективного управления муниципальными финансами»</w:t>
      </w:r>
      <w:r>
        <w:t xml:space="preserve"> </w:t>
      </w:r>
    </w:p>
    <w:p w:rsidR="007E5183" w:rsidRDefault="007E5183" w:rsidP="000A5316">
      <w:pPr>
        <w:widowControl w:val="0"/>
        <w:tabs>
          <w:tab w:val="left" w:pos="3119"/>
        </w:tabs>
        <w:autoSpaceDE w:val="0"/>
        <w:jc w:val="center"/>
      </w:pPr>
      <w:r>
        <w:t xml:space="preserve">   за  </w:t>
      </w:r>
      <w:r w:rsidR="00DB2A6E">
        <w:t>2023</w:t>
      </w:r>
      <w:r>
        <w:t xml:space="preserve"> год</w:t>
      </w:r>
    </w:p>
    <w:p w:rsidR="007E5183" w:rsidRDefault="007E5183" w:rsidP="000A5316">
      <w:pPr>
        <w:widowControl w:val="0"/>
        <w:tabs>
          <w:tab w:val="left" w:pos="3119"/>
        </w:tabs>
        <w:autoSpaceDE w:val="0"/>
        <w:jc w:val="center"/>
      </w:pPr>
    </w:p>
    <w:tbl>
      <w:tblPr>
        <w:tblW w:w="0" w:type="auto"/>
        <w:tblInd w:w="50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5669"/>
        <w:gridCol w:w="3119"/>
        <w:gridCol w:w="2268"/>
        <w:gridCol w:w="1569"/>
      </w:tblGrid>
      <w:tr w:rsidR="007E5183" w:rsidTr="00343F0C">
        <w:trPr>
          <w:trHeight w:val="12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</w:t>
            </w:r>
            <w:r w:rsidR="00343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подпрограммы муниципальной</w:t>
            </w:r>
            <w:r w:rsidR="00343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программы,</w:t>
            </w:r>
            <w:r w:rsidR="00343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</w:t>
            </w:r>
          </w:p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343F0C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="00343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расходов, предусмотренных муниципальной программой (тыс. руб.)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расходы (тыс. руб.) </w:t>
            </w:r>
          </w:p>
        </w:tc>
      </w:tr>
      <w:tr w:rsidR="007E5183" w:rsidTr="00343F0C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5183" w:rsidTr="00343F0C">
        <w:trPr>
          <w:trHeight w:val="320"/>
        </w:trPr>
        <w:tc>
          <w:tcPr>
            <w:tcW w:w="19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343F0C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="00343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</w:tc>
        <w:tc>
          <w:tcPr>
            <w:tcW w:w="566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DB2A6E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DB2A6E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</w:tr>
      <w:tr w:rsidR="007E5183" w:rsidTr="00343F0C">
        <w:trPr>
          <w:trHeight w:val="309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387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района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2A6E" w:rsidTr="00343F0C">
        <w:trPr>
          <w:trHeight w:val="317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</w:tr>
      <w:tr w:rsidR="007E5183" w:rsidTr="00343F0C">
        <w:trPr>
          <w:trHeight w:val="403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320"/>
        </w:trPr>
        <w:tc>
          <w:tcPr>
            <w:tcW w:w="19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566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«Долгосрочное финансовое планирование»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423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367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334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392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2A6E" w:rsidTr="00343F0C">
        <w:trPr>
          <w:trHeight w:val="325"/>
        </w:trPr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566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«Нормативно-методическое обеспечение и организация бюджетного процесса»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</w:tr>
      <w:tr w:rsidR="007E5183" w:rsidTr="00343F0C">
        <w:trPr>
          <w:trHeight w:val="399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302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2A6E" w:rsidTr="00343F0C">
        <w:trPr>
          <w:trHeight w:val="263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</w:tr>
      <w:tr w:rsidR="007E5183" w:rsidTr="00343F0C">
        <w:trPr>
          <w:trHeight w:val="39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2A6E" w:rsidTr="00343F0C">
        <w:trPr>
          <w:trHeight w:val="343"/>
        </w:trPr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566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Администрации Ильинского сельского поселения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</w:tr>
      <w:tr w:rsidR="007E5183" w:rsidTr="00343F0C">
        <w:trPr>
          <w:trHeight w:val="406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412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2A6E" w:rsidTr="00343F0C">
        <w:trPr>
          <w:trHeight w:val="265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0A5316">
            <w:pPr>
              <w:pStyle w:val="ConsPlusCell"/>
              <w:tabs>
                <w:tab w:val="left" w:pos="3119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E" w:rsidRDefault="00DB2A6E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</w:tr>
      <w:tr w:rsidR="007E5183" w:rsidTr="00343F0C">
        <w:trPr>
          <w:trHeight w:val="379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400"/>
        </w:trPr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</w:tc>
        <w:tc>
          <w:tcPr>
            <w:tcW w:w="566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муниципальным долгом Ильинского сельского поселения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419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412"/>
        </w:trPr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5183" w:rsidTr="00343F0C">
        <w:trPr>
          <w:trHeight w:val="417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 w:rsidP="000A5316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E5183" w:rsidRDefault="007E5183" w:rsidP="000A5316">
      <w:pPr>
        <w:tabs>
          <w:tab w:val="center" w:pos="2421"/>
          <w:tab w:val="left" w:pos="2900"/>
          <w:tab w:val="left" w:pos="3119"/>
          <w:tab w:val="right" w:pos="4842"/>
        </w:tabs>
        <w:jc w:val="right"/>
        <w:rPr>
          <w:sz w:val="28"/>
          <w:szCs w:val="28"/>
        </w:rPr>
      </w:pPr>
    </w:p>
    <w:p w:rsidR="007E5183" w:rsidRDefault="007E5183">
      <w:pPr>
        <w:ind w:firstLine="708"/>
        <w:sectPr w:rsidR="007E5183" w:rsidSect="000A5316">
          <w:pgSz w:w="16838" w:h="11906" w:orient="landscape"/>
          <w:pgMar w:top="1134" w:right="567" w:bottom="567" w:left="765" w:header="720" w:footer="709" w:gutter="0"/>
          <w:cols w:space="720"/>
          <w:docGrid w:linePitch="600" w:charSpace="32768"/>
        </w:sectPr>
      </w:pPr>
      <w:r>
        <w:rPr>
          <w:sz w:val="28"/>
          <w:szCs w:val="28"/>
        </w:rPr>
        <w:t xml:space="preserve">  </w:t>
      </w:r>
    </w:p>
    <w:p w:rsidR="007E5183" w:rsidRDefault="007E5183">
      <w:pPr>
        <w:spacing w:line="228" w:lineRule="auto"/>
        <w:jc w:val="right"/>
      </w:pPr>
      <w:r>
        <w:lastRenderedPageBreak/>
        <w:t>Приложение № 2</w:t>
      </w:r>
    </w:p>
    <w:p w:rsidR="007E5183" w:rsidRDefault="007E5183">
      <w:pPr>
        <w:spacing w:line="228" w:lineRule="auto"/>
        <w:jc w:val="right"/>
      </w:pPr>
      <w:r>
        <w:t>к отчету о реализации</w:t>
      </w:r>
    </w:p>
    <w:p w:rsidR="007E5183" w:rsidRDefault="007E5183">
      <w:pPr>
        <w:spacing w:line="228" w:lineRule="auto"/>
        <w:jc w:val="right"/>
      </w:pPr>
      <w:r>
        <w:t xml:space="preserve"> муниципальной программы</w:t>
      </w:r>
    </w:p>
    <w:p w:rsidR="007E5183" w:rsidRDefault="007E5183">
      <w:pPr>
        <w:pStyle w:val="NoSpacing"/>
        <w:autoSpaceDE w:val="0"/>
        <w:jc w:val="right"/>
        <w:rPr>
          <w:bCs/>
          <w:kern w:val="1"/>
        </w:rPr>
      </w:pPr>
      <w:r>
        <w:t>«</w:t>
      </w:r>
      <w:r>
        <w:rPr>
          <w:rFonts w:ascii="Times New Roman" w:hAnsi="Times New Roman" w:cs="Times New Roman"/>
          <w:kern w:val="1"/>
          <w:sz w:val="24"/>
          <w:szCs w:val="24"/>
        </w:rPr>
        <w:t xml:space="preserve">Управление </w:t>
      </w:r>
      <w:r>
        <w:rPr>
          <w:rFonts w:ascii="Times New Roman" w:hAnsi="Times New Roman" w:cs="Times New Roman"/>
          <w:bCs/>
          <w:kern w:val="1"/>
          <w:sz w:val="24"/>
          <w:szCs w:val="24"/>
        </w:rPr>
        <w:t>муниципальными финансами</w:t>
      </w:r>
    </w:p>
    <w:p w:rsidR="007E5183" w:rsidRDefault="007E5183">
      <w:pPr>
        <w:widowControl w:val="0"/>
        <w:autoSpaceDE w:val="0"/>
        <w:jc w:val="right"/>
        <w:rPr>
          <w:bCs/>
          <w:kern w:val="1"/>
        </w:rPr>
      </w:pPr>
      <w:r>
        <w:rPr>
          <w:bCs/>
          <w:kern w:val="1"/>
        </w:rPr>
        <w:t xml:space="preserve">и создание условий для эффективного управления </w:t>
      </w:r>
    </w:p>
    <w:p w:rsidR="007E5183" w:rsidRDefault="007E5183">
      <w:pPr>
        <w:widowControl w:val="0"/>
        <w:autoSpaceDE w:val="0"/>
        <w:jc w:val="right"/>
      </w:pPr>
      <w:r>
        <w:rPr>
          <w:bCs/>
          <w:kern w:val="1"/>
        </w:rPr>
        <w:t>муниципальными финансами»</w:t>
      </w:r>
    </w:p>
    <w:p w:rsidR="007E5183" w:rsidRDefault="007E5183">
      <w:pPr>
        <w:widowControl w:val="0"/>
        <w:autoSpaceDE w:val="0"/>
        <w:jc w:val="right"/>
      </w:pPr>
    </w:p>
    <w:p w:rsidR="007E5183" w:rsidRDefault="007E5183">
      <w:pPr>
        <w:widowControl w:val="0"/>
        <w:autoSpaceDE w:val="0"/>
        <w:jc w:val="right"/>
      </w:pPr>
    </w:p>
    <w:p w:rsidR="007E5183" w:rsidRDefault="007E5183">
      <w:pPr>
        <w:widowControl w:val="0"/>
        <w:shd w:val="clear" w:color="auto" w:fill="FFFFFF"/>
        <w:autoSpaceDE w:val="0"/>
        <w:jc w:val="center"/>
      </w:pPr>
      <w:bookmarkStart w:id="1" w:name="Par1422"/>
      <w:bookmarkEnd w:id="1"/>
      <w:r>
        <w:rPr>
          <w:sz w:val="28"/>
          <w:szCs w:val="28"/>
        </w:rPr>
        <w:t>Сведения о достижении значений показателей (индикаторов)</w:t>
      </w:r>
    </w:p>
    <w:p w:rsidR="007E5183" w:rsidRDefault="007E5183">
      <w:pPr>
        <w:widowControl w:val="0"/>
        <w:shd w:val="clear" w:color="auto" w:fill="FFFFFF"/>
        <w:autoSpaceDE w:val="0"/>
        <w:ind w:firstLine="54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70"/>
        <w:gridCol w:w="3933"/>
        <w:gridCol w:w="1418"/>
        <w:gridCol w:w="2104"/>
        <w:gridCol w:w="1080"/>
        <w:gridCol w:w="1994"/>
        <w:gridCol w:w="3200"/>
        <w:gridCol w:w="67"/>
      </w:tblGrid>
      <w:tr w:rsidR="007E5183" w:rsidTr="000A5316"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(индикаторов)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муниципальной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3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(индикатора) на конец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отчетного года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E5183" w:rsidTr="000A5316"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отчетному </w:t>
            </w:r>
            <w:r w:rsidR="00DB2A6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07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год </w:t>
            </w:r>
            <w:r w:rsidR="00DB2A6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E5183" w:rsidTr="000A5316">
        <w:tc>
          <w:tcPr>
            <w:tcW w:w="149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autoSpaceDE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Муниципальная программа «Управление </w:t>
            </w: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муниципальными финансами</w:t>
            </w:r>
          </w:p>
          <w:p w:rsidR="007E5183" w:rsidRDefault="007E5183">
            <w:pPr>
              <w:pStyle w:val="ConsPlusCell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 создание условий для эффективного управления муниципальными финансами»</w:t>
            </w:r>
          </w:p>
        </w:tc>
      </w:tr>
      <w:tr w:rsidR="007E5183" w:rsidTr="000A5316">
        <w:trPr>
          <w:trHeight w:val="313"/>
        </w:trPr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Наличие просроченной кредиторской задолженности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autoSpaceDE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да/нет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autoSpaceDE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нет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autoSpaceDE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нет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нет</w:t>
            </w:r>
          </w:p>
        </w:tc>
        <w:tc>
          <w:tcPr>
            <w:tcW w:w="32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49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Подпрограмма 1. «Долгосрочное финансовое планирование»</w:t>
            </w:r>
          </w:p>
        </w:tc>
      </w:tr>
      <w:tr w:rsidR="007E5183" w:rsidTr="000A5316"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Темп роста налоговых и неналоговых доходов местного бюджета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 100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110,1</w:t>
            </w:r>
          </w:p>
        </w:tc>
        <w:tc>
          <w:tcPr>
            <w:tcW w:w="32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bCs/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rPr>
                <w:kern w:val="1"/>
              </w:rPr>
            </w:pPr>
            <w:r>
              <w:rPr>
                <w:bCs/>
                <w:kern w:val="1"/>
              </w:rPr>
              <w:t>Снижение недоимки по налогам в 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≤ </w:t>
            </w:r>
            <w:r w:rsidR="00CE454D">
              <w:rPr>
                <w:sz w:val="24"/>
                <w:szCs w:val="24"/>
              </w:rPr>
              <w:t>21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7E5183" w:rsidRDefault="007E5183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bCs/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jc w:val="both"/>
              <w:rPr>
                <w:kern w:val="1"/>
              </w:rPr>
            </w:pPr>
            <w:r>
              <w:rPr>
                <w:bCs/>
                <w:kern w:val="1"/>
              </w:rPr>
              <w:t>Доля расходов местного бюд</w:t>
            </w:r>
            <w:r>
              <w:rPr>
                <w:bCs/>
                <w:kern w:val="1"/>
              </w:rPr>
              <w:softHyphen/>
              <w:t>жета, формируемых в рамках муниципальных программ Ильинского сельского поселения, в общем объ</w:t>
            </w:r>
            <w:r>
              <w:rPr>
                <w:bCs/>
                <w:kern w:val="1"/>
              </w:rPr>
              <w:softHyphen/>
              <w:t>еме расходов местного бюд</w:t>
            </w:r>
            <w:r>
              <w:rPr>
                <w:bCs/>
                <w:kern w:val="1"/>
              </w:rPr>
              <w:softHyphen/>
              <w:t>жета</w:t>
            </w:r>
            <w: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5E54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Courier New"/>
                <w:sz w:val="24"/>
                <w:szCs w:val="24"/>
              </w:rPr>
              <w:t>98,5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5E546E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32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blPrEx>
          <w:tblCellMar>
            <w:left w:w="0" w:type="dxa"/>
            <w:right w:w="0" w:type="dxa"/>
          </w:tblCellMar>
        </w:tblPrEx>
        <w:tc>
          <w:tcPr>
            <w:tcW w:w="1489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Подпрограмма 2 </w:t>
            </w: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. «Нормативно-методическое обеспечение и организация бюджетного процесса»</w:t>
            </w:r>
          </w:p>
        </w:tc>
        <w:tc>
          <w:tcPr>
            <w:tcW w:w="67" w:type="dxa"/>
            <w:tcBorders>
              <w:left w:val="single" w:sz="4" w:space="0" w:color="000000"/>
            </w:tcBorders>
            <w:shd w:val="clear" w:color="auto" w:fill="auto"/>
          </w:tcPr>
          <w:p w:rsidR="007E5183" w:rsidRDefault="007E5183">
            <w:pPr>
              <w:snapToGrid w:val="0"/>
            </w:pPr>
          </w:p>
        </w:tc>
      </w:tr>
      <w:tr w:rsidR="007E5183" w:rsidTr="000A5316">
        <w:tc>
          <w:tcPr>
            <w:tcW w:w="149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bCs/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rPr>
                <w:kern w:val="1"/>
              </w:rPr>
            </w:pPr>
            <w:r>
              <w:rPr>
                <w:bCs/>
                <w:kern w:val="1"/>
              </w:rPr>
              <w:t xml:space="preserve">Своевременное внесение проектов </w:t>
            </w:r>
            <w:r>
              <w:rPr>
                <w:bCs/>
                <w:kern w:val="1"/>
              </w:rPr>
              <w:lastRenderedPageBreak/>
              <w:t>решений о местном бюджете на очередной финансовый год и плановый период и об отчете об исполнении местного бюджета, в сроки, установленные Бюджетным кодексом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kern w:val="1"/>
              </w:rPr>
              <w:lastRenderedPageBreak/>
              <w:t>Да/нет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bCs/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rPr>
                <w:kern w:val="1"/>
              </w:rPr>
            </w:pPr>
            <w:r>
              <w:rPr>
                <w:bCs/>
                <w:kern w:val="1"/>
              </w:rPr>
              <w:t>Исполнение расходных обяза</w:t>
            </w:r>
            <w:r>
              <w:rPr>
                <w:bCs/>
                <w:kern w:val="1"/>
              </w:rPr>
              <w:softHyphen/>
              <w:t>тельств местного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both"/>
            </w:pPr>
            <w:r>
              <w:rPr>
                <w:kern w:val="1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5E54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5E546E">
            <w:pPr>
              <w:pStyle w:val="ConsPlusCell"/>
              <w:shd w:val="clear" w:color="auto" w:fill="FFFFFF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49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Подпрограмма 3. «Управление муниципальным долгом Ильинского сельского поселения»</w:t>
            </w:r>
          </w:p>
        </w:tc>
      </w:tr>
      <w:tr w:rsidR="007E5183" w:rsidTr="000A5316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rPr>
                <w:kern w:val="1"/>
              </w:rPr>
            </w:pPr>
            <w:r>
              <w:rPr>
                <w:kern w:val="1"/>
              </w:rPr>
              <w:t>Отношение объема муниципального долга Ильинского сельского поселения к общему годовому объему доходов местного бюд</w:t>
            </w:r>
            <w:r>
              <w:rPr>
                <w:kern w:val="1"/>
              </w:rPr>
              <w:softHyphen/>
              <w:t>жета без учета объема безвоз</w:t>
            </w:r>
            <w:r>
              <w:rPr>
                <w:kern w:val="1"/>
              </w:rPr>
              <w:softHyphen/>
              <w:t>мездных поступлений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autoSpaceDE w:val="0"/>
              <w:jc w:val="center"/>
              <w:rPr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  <w:rPr>
                <w:kern w:val="1"/>
              </w:rPr>
            </w:pPr>
            <w:r>
              <w:rPr>
                <w:kern w:val="1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  <w:rPr>
                <w:kern w:val="1"/>
              </w:rPr>
            </w:pPr>
            <w:r>
              <w:rPr>
                <w:kern w:val="1"/>
              </w:rPr>
              <w:t>100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</w:pPr>
            <w:r>
              <w:rPr>
                <w:kern w:val="1"/>
              </w:rPr>
              <w:t>100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rPr>
                <w:kern w:val="1"/>
              </w:rPr>
            </w:pPr>
            <w:r>
              <w:rPr>
                <w:kern w:val="1"/>
              </w:rPr>
              <w:t>Доля расходов на обслуживание муниципального долга Ильинского сельского поселения в объеме расходов местного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  <w:r>
              <w:rPr>
                <w:bCs/>
                <w:kern w:val="1"/>
              </w:rPr>
              <w:t>, процентов.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NoSpacing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процентов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49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Подпрограмма 4. «Совершенствование системы предоставления межбюджетных трансфертов из местного бюджета»</w:t>
            </w:r>
          </w:p>
        </w:tc>
      </w:tr>
      <w:tr w:rsidR="007E5183" w:rsidTr="000A5316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rPr>
                <w:kern w:val="1"/>
              </w:rPr>
            </w:pPr>
            <w:r>
              <w:rPr>
                <w:kern w:val="1"/>
              </w:rPr>
              <w:t>Исполнение расходных обязательств на финансирование расходов связанных с передачей полномочий органа местного самоуправления Ильинского сельского поселения органу местного самоуправления Белокалитвинского района к общему объему расходов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  <w:rPr>
                <w:kern w:val="1"/>
              </w:rPr>
            </w:pPr>
            <w:r>
              <w:rPr>
                <w:kern w:val="1"/>
              </w:rPr>
              <w:t>процент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  <w:rPr>
                <w:kern w:val="1"/>
              </w:rPr>
            </w:pPr>
            <w:r>
              <w:rPr>
                <w:kern w:val="1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  <w:rPr>
                <w:kern w:val="1"/>
              </w:rPr>
            </w:pPr>
            <w:r>
              <w:rPr>
                <w:kern w:val="1"/>
              </w:rPr>
              <w:t>100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</w:pPr>
            <w:r>
              <w:rPr>
                <w:kern w:val="1"/>
              </w:rPr>
              <w:t>100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83" w:rsidTr="000A5316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jc w:val="center"/>
              <w:rPr>
                <w:color w:val="000000"/>
                <w:kern w:val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rPr>
                <w:kern w:val="1"/>
              </w:rPr>
            </w:pPr>
            <w:r>
              <w:rPr>
                <w:color w:val="000000"/>
                <w:kern w:val="1"/>
              </w:rPr>
              <w:t>Оптимизация количества направлений, по которым предоставляются м</w:t>
            </w:r>
            <w:r>
              <w:rPr>
                <w:bCs/>
                <w:kern w:val="1"/>
              </w:rPr>
              <w:t xml:space="preserve">ежбюджетные трансферты на финансирование </w:t>
            </w:r>
            <w:r>
              <w:rPr>
                <w:bCs/>
                <w:kern w:val="1"/>
              </w:rPr>
              <w:lastRenderedPageBreak/>
              <w:t>расходов связанных с передачей полномочий органа местного самоуправления Ильинского сельского поселения органу местного самоуправления Белокалитвинского района</w:t>
            </w:r>
            <w:r>
              <w:rPr>
                <w:color w:val="000000"/>
                <w:kern w:val="1"/>
              </w:rPr>
              <w:t>, да/нет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autoSpaceDE w:val="0"/>
              <w:jc w:val="center"/>
            </w:pPr>
            <w:r>
              <w:rPr>
                <w:kern w:val="1"/>
              </w:rPr>
              <w:lastRenderedPageBreak/>
              <w:t>Да/нет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</w:pPr>
            <w: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</w:pPr>
            <w:r>
              <w:t>нет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</w:pPr>
            <w:r>
              <w:t>нет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5183" w:rsidRDefault="007E5183">
      <w:pPr>
        <w:rPr>
          <w:sz w:val="28"/>
        </w:rPr>
      </w:pPr>
      <w:bookmarkStart w:id="2" w:name="Par1462"/>
      <w:bookmarkEnd w:id="2"/>
    </w:p>
    <w:p w:rsidR="007E5183" w:rsidRDefault="007E5183">
      <w:pPr>
        <w:rPr>
          <w:sz w:val="28"/>
        </w:rPr>
      </w:pPr>
    </w:p>
    <w:p w:rsidR="007E5183" w:rsidRDefault="007E5183" w:rsidP="000A5316">
      <w:pPr>
        <w:spacing w:line="228" w:lineRule="auto"/>
        <w:jc w:val="right"/>
      </w:pPr>
      <w:r>
        <w:t>Приложение № 3</w:t>
      </w:r>
    </w:p>
    <w:p w:rsidR="007E5183" w:rsidRDefault="007E5183" w:rsidP="000A5316">
      <w:pPr>
        <w:spacing w:line="228" w:lineRule="auto"/>
        <w:jc w:val="right"/>
      </w:pPr>
      <w:r>
        <w:t>к отчету о реализации</w:t>
      </w:r>
    </w:p>
    <w:p w:rsidR="007E5183" w:rsidRDefault="007E5183" w:rsidP="000A5316">
      <w:pPr>
        <w:spacing w:line="228" w:lineRule="auto"/>
        <w:jc w:val="right"/>
      </w:pPr>
      <w:r>
        <w:t xml:space="preserve"> муниципальной программы</w:t>
      </w:r>
    </w:p>
    <w:p w:rsidR="007E5183" w:rsidRDefault="007E5183" w:rsidP="000A5316">
      <w:pPr>
        <w:pStyle w:val="NoSpacing"/>
        <w:autoSpaceDE w:val="0"/>
        <w:jc w:val="right"/>
        <w:rPr>
          <w:bCs/>
          <w:kern w:val="1"/>
        </w:rPr>
      </w:pPr>
      <w:r>
        <w:t>«</w:t>
      </w:r>
      <w:r>
        <w:rPr>
          <w:rFonts w:ascii="Times New Roman" w:hAnsi="Times New Roman" w:cs="Times New Roman"/>
          <w:kern w:val="1"/>
          <w:sz w:val="24"/>
          <w:szCs w:val="24"/>
        </w:rPr>
        <w:t xml:space="preserve">Управление </w:t>
      </w:r>
      <w:r>
        <w:rPr>
          <w:rFonts w:ascii="Times New Roman" w:hAnsi="Times New Roman" w:cs="Times New Roman"/>
          <w:bCs/>
          <w:kern w:val="1"/>
          <w:sz w:val="24"/>
          <w:szCs w:val="24"/>
        </w:rPr>
        <w:t>муниципальными финансами</w:t>
      </w:r>
    </w:p>
    <w:p w:rsidR="007E5183" w:rsidRDefault="007E5183" w:rsidP="000A5316">
      <w:pPr>
        <w:widowControl w:val="0"/>
        <w:autoSpaceDE w:val="0"/>
        <w:jc w:val="right"/>
        <w:rPr>
          <w:bCs/>
          <w:kern w:val="1"/>
        </w:rPr>
      </w:pPr>
      <w:r>
        <w:rPr>
          <w:bCs/>
          <w:kern w:val="1"/>
        </w:rPr>
        <w:t xml:space="preserve">и создание условий для эффективного управления </w:t>
      </w:r>
    </w:p>
    <w:p w:rsidR="007E5183" w:rsidRDefault="007E5183" w:rsidP="000A5316">
      <w:pPr>
        <w:widowControl w:val="0"/>
        <w:autoSpaceDE w:val="0"/>
        <w:jc w:val="right"/>
        <w:rPr>
          <w:sz w:val="28"/>
        </w:rPr>
      </w:pPr>
      <w:r>
        <w:rPr>
          <w:bCs/>
          <w:kern w:val="1"/>
        </w:rPr>
        <w:t>муниципальными финансами»</w:t>
      </w:r>
    </w:p>
    <w:p w:rsidR="007E5183" w:rsidRDefault="007E5183" w:rsidP="000A5316">
      <w:pPr>
        <w:jc w:val="right"/>
        <w:rPr>
          <w:sz w:val="28"/>
        </w:rPr>
      </w:pPr>
    </w:p>
    <w:p w:rsidR="007E5183" w:rsidRDefault="007E5183">
      <w:pPr>
        <w:widowControl w:val="0"/>
        <w:autoSpaceDE w:val="0"/>
        <w:ind w:firstLine="540"/>
        <w:jc w:val="both"/>
      </w:pPr>
    </w:p>
    <w:p w:rsidR="007E5183" w:rsidRDefault="007E5183">
      <w:pPr>
        <w:widowControl w:val="0"/>
        <w:autoSpaceDE w:val="0"/>
        <w:jc w:val="center"/>
      </w:pPr>
      <w:bookmarkStart w:id="3" w:name="Par1520"/>
      <w:bookmarkEnd w:id="3"/>
      <w:r>
        <w:t>Сведения</w:t>
      </w:r>
    </w:p>
    <w:p w:rsidR="007E5183" w:rsidRDefault="007E5183">
      <w:pPr>
        <w:widowControl w:val="0"/>
        <w:autoSpaceDE w:val="0"/>
        <w:jc w:val="center"/>
      </w:pPr>
      <w:r>
        <w:t>о степени выполнения основных мероприятий подпрограмм муниципальной программы</w:t>
      </w:r>
    </w:p>
    <w:p w:rsidR="007E5183" w:rsidRDefault="007E5183">
      <w:pPr>
        <w:widowControl w:val="0"/>
        <w:autoSpaceDE w:val="0"/>
        <w:jc w:val="center"/>
      </w:pP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984"/>
        <w:gridCol w:w="1417"/>
        <w:gridCol w:w="1277"/>
        <w:gridCol w:w="1526"/>
        <w:gridCol w:w="1310"/>
        <w:gridCol w:w="1343"/>
        <w:gridCol w:w="1559"/>
        <w:gridCol w:w="1638"/>
      </w:tblGrid>
      <w:tr w:rsidR="007E5183" w:rsidTr="000A5316">
        <w:trPr>
          <w:trHeight w:val="828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Наименование основного мероприятия подпрограммы, мероприятия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Ответственный исполнитель</w:t>
            </w:r>
          </w:p>
          <w:p w:rsidR="007E5183" w:rsidRDefault="007E5183">
            <w:pPr>
              <w:widowControl w:val="0"/>
              <w:autoSpaceDE w:val="0"/>
              <w:jc w:val="center"/>
            </w:pPr>
            <w:r>
              <w:t>заместитель руководителя ОИВ/ФИО)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Плановый срок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Фактический срок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Результаты</w:t>
            </w: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 xml:space="preserve">Проблемы, возникшие в ходе реализации мероприятия </w:t>
            </w:r>
          </w:p>
        </w:tc>
      </w:tr>
      <w:tr w:rsidR="007E5183" w:rsidTr="000A5316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начала реализации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окончания реализации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начала реализации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окончания реализации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запланированные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достигнутые</w:t>
            </w:r>
          </w:p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9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10</w:t>
            </w:r>
          </w:p>
        </w:tc>
      </w:tr>
      <w:tr w:rsidR="007E5183" w:rsidTr="000A5316">
        <w:tc>
          <w:tcPr>
            <w:tcW w:w="155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 xml:space="preserve">Подпрограмма 1 </w:t>
            </w:r>
            <w:r>
              <w:rPr>
                <w:sz w:val="22"/>
                <w:szCs w:val="22"/>
              </w:rPr>
              <w:t>«Долгосрочное финансовое планирование»</w:t>
            </w: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kern w:val="1"/>
              </w:rPr>
            </w:pPr>
            <w:r>
              <w:t>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pStyle w:val="ConsPlusCell"/>
              <w:jc w:val="both"/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Разработка и реализация меха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softHyphen/>
              <w:t>низмов контроля за исполне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softHyphen/>
              <w:t>нием доходов местного бюджета и снижением недоимки</w:t>
            </w:r>
          </w:p>
          <w:p w:rsidR="007E5183" w:rsidRDefault="007E5183">
            <w:pPr>
              <w:widowControl w:val="0"/>
              <w:autoSpaceDE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DB2A6E">
            <w:pPr>
              <w:widowControl w:val="0"/>
              <w:autoSpaceDE w:val="0"/>
              <w:jc w:val="center"/>
            </w:pPr>
            <w:r>
              <w:t xml:space="preserve">Снижение недоимки на </w:t>
            </w:r>
            <w:r w:rsidR="00CE454D">
              <w:t>2</w:t>
            </w:r>
            <w:r w:rsidR="00DB2A6E">
              <w:t>2</w:t>
            </w:r>
            <w: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DB2A6E">
            <w:pPr>
              <w:widowControl w:val="0"/>
              <w:autoSpaceDE w:val="0"/>
              <w:jc w:val="center"/>
            </w:pPr>
            <w:r>
              <w:t>2</w:t>
            </w:r>
            <w:r w:rsidR="00DB2A6E">
              <w:t>1</w:t>
            </w:r>
            <w:r>
              <w:t>%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 xml:space="preserve">Недоимка возросла в связи с поздним сроком оплаты имущественных налов срок уплаты </w:t>
            </w:r>
            <w:r>
              <w:lastRenderedPageBreak/>
              <w:t>01.12.</w:t>
            </w:r>
            <w:r w:rsidR="00DB2A6E">
              <w:t>2023</w:t>
            </w:r>
            <w:r>
              <w:t>года</w:t>
            </w:r>
          </w:p>
        </w:tc>
      </w:tr>
      <w:tr w:rsidR="007E5183" w:rsidTr="000A5316">
        <w:trPr>
          <w:trHeight w:val="2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lastRenderedPageBreak/>
              <w:t>1.1.1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t>Оценка эффективности налоговых льгот, установленных нормативными актами Ильинского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kern w:val="1"/>
              </w:rPr>
              <w:t>сокращение неэффек</w:t>
            </w:r>
            <w:r>
              <w:rPr>
                <w:kern w:val="1"/>
              </w:rPr>
              <w:softHyphen/>
              <w:t>тивных и малоэффективных местных нало</w:t>
            </w:r>
            <w:r>
              <w:rPr>
                <w:kern w:val="1"/>
              </w:rPr>
              <w:softHyphen/>
              <w:t xml:space="preserve">говых льгот </w:t>
            </w:r>
          </w:p>
          <w:p w:rsidR="007E5183" w:rsidRDefault="007E5183">
            <w:pPr>
              <w:widowControl w:val="0"/>
              <w:autoSpaceDE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Неэффективных местных налоговых льгот не предоставляется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t>1.1.2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t>Формирование расходов местного бюджета в соответствии с муниципальными программами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90%≤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100%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t>1.1.3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t xml:space="preserve">Мероприятие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t>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rPr>
          <w:trHeight w:val="6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t>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t xml:space="preserve">Контрольное событие программы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Х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155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 xml:space="preserve">Подпрограмма 2 </w:t>
            </w:r>
            <w:r>
              <w:rPr>
                <w:sz w:val="22"/>
                <w:szCs w:val="22"/>
              </w:rPr>
              <w:t>«Нормативно-методическое обеспечение и организация бюджетного процесса</w:t>
            </w: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t>2.1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kern w:val="1"/>
              </w:rPr>
            </w:pPr>
            <w:r>
              <w:rPr>
                <w:kern w:val="1"/>
              </w:rPr>
              <w:t>подготовка проектов нормативных право</w:t>
            </w:r>
            <w:r>
              <w:rPr>
                <w:kern w:val="1"/>
              </w:rPr>
              <w:softHyphen/>
              <w:t>вых актов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kern w:val="1"/>
              </w:rPr>
              <w:t>Своевременная подготовка проектов нормативных право</w:t>
            </w:r>
            <w:r>
              <w:rPr>
                <w:kern w:val="1"/>
              </w:rPr>
              <w:softHyphen/>
              <w:t>вых актов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t>2.1.1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Планирование бюджетных ассигнований резервного фонда Администрации Ильинского сельского поселения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DB2A6E">
              <w:rPr>
                <w:sz w:val="22"/>
                <w:szCs w:val="22"/>
              </w:rPr>
              <w:t>2023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 xml:space="preserve">Планирование резервного фонда Администрации Ильинского сельского </w:t>
            </w:r>
            <w:r>
              <w:lastRenderedPageBreak/>
              <w:t>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 w:rsidP="00343F0C">
            <w:pPr>
              <w:widowControl w:val="0"/>
              <w:autoSpaceDE w:val="0"/>
              <w:jc w:val="center"/>
            </w:pPr>
            <w:r>
              <w:lastRenderedPageBreak/>
              <w:t xml:space="preserve">Резервный фонд запланирован в бюджете на </w:t>
            </w:r>
            <w:r w:rsidR="00DB2A6E">
              <w:t>2023</w:t>
            </w:r>
            <w:r>
              <w:t>год и деньги выделены на непредвиденные расходы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lastRenderedPageBreak/>
              <w:t>2.1.2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Администрации Ильинского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Программные мероприятия по обеспечению аппарата выполнены в полном объеме и в пределах норматива на содержание аппарата управления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t>2.1.3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планирования и исполнения расходов местного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kern w:val="1"/>
              </w:rPr>
              <w:t>обеспечение каче</w:t>
            </w:r>
            <w:r>
              <w:rPr>
                <w:kern w:val="1"/>
              </w:rPr>
              <w:softHyphen/>
              <w:t>ственного и своевре</w:t>
            </w:r>
            <w:r>
              <w:rPr>
                <w:kern w:val="1"/>
              </w:rPr>
              <w:softHyphen/>
              <w:t>менного исполнения местного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Расходные обязательства исполнены на 99,3%.</w:t>
            </w:r>
          </w:p>
          <w:p w:rsidR="007E5183" w:rsidRDefault="007E5183">
            <w:pPr>
              <w:widowControl w:val="0"/>
              <w:autoSpaceDE w:val="0"/>
              <w:jc w:val="center"/>
            </w:pPr>
            <w:r>
              <w:t xml:space="preserve">Кредиторской задолженности за счет собственных средств нет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Контрольное   событие</w:t>
            </w:r>
            <w:r>
              <w:rPr>
                <w:sz w:val="22"/>
                <w:szCs w:val="22"/>
              </w:rPr>
              <w:br/>
              <w:t xml:space="preserve">программы    Представление в собрание депутатов Ильинского сельского поселения проекта решения «О бюджете Ильинского сельского поселения на </w:t>
            </w:r>
            <w:r w:rsidR="00DB2A6E">
              <w:rPr>
                <w:sz w:val="22"/>
                <w:szCs w:val="22"/>
              </w:rPr>
              <w:t>2023</w:t>
            </w:r>
            <w:r>
              <w:rPr>
                <w:sz w:val="22"/>
                <w:szCs w:val="22"/>
              </w:rPr>
              <w:t xml:space="preserve">год»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t>01.12.</w:t>
            </w:r>
            <w:r w:rsidR="00DB2A6E">
              <w:t>2023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До 01.12.</w:t>
            </w:r>
            <w:r w:rsidR="00DB2A6E">
              <w:t>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14.11.</w:t>
            </w:r>
            <w:r w:rsidR="00CE454D">
              <w:t>21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48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Подпрограмма 3. «Управление муниципальным долгом Ильинского сельского поселения»</w:t>
            </w:r>
            <w:r>
              <w:t xml:space="preserve"> </w:t>
            </w: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проведения единой политики муниципальных заимствований Ильинского сельского поселения, управления </w:t>
            </w:r>
            <w:r>
              <w:rPr>
                <w:sz w:val="22"/>
                <w:szCs w:val="22"/>
              </w:rPr>
              <w:lastRenderedPageBreak/>
              <w:t>муниципальным долгом в соответствии с Бюджетным кодексом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Планирование бюджетных ассигнований на обслуживание муниципального долга Ильинского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Предусмотреть в бюджете на обслуживание муниципального долга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В бюджете на обслуживание муниципального долга предусмотрено в сумме 0,0 т.рублей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Контрольное событие программы</w:t>
            </w:r>
          </w:p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Принятие постановления Администрации Ильинского сельского поселения о привлечении заемных средств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Заемные средства не привлекались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hd w:val="clear" w:color="auto" w:fill="FFFF00"/>
              </w:rPr>
            </w:pPr>
            <w:r>
              <w:t>Заемные средства не привлекались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  <w:rPr>
                <w:shd w:val="clear" w:color="auto" w:fill="FFFF00"/>
              </w:rPr>
            </w:pPr>
          </w:p>
        </w:tc>
      </w:tr>
      <w:tr w:rsidR="007E5183" w:rsidTr="000A5316">
        <w:tc>
          <w:tcPr>
            <w:tcW w:w="155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Подпрограмма 4 «Совершенствование системы предоставления межбюджетных трансфертов из местного бюджета»</w:t>
            </w: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t>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эффективности предоставления межбюджетных трансфертов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31.12.21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Контрольное событие программы</w:t>
            </w:r>
          </w:p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проекта решения собрания депутатов Ильинского сельского поселения «о внесении изменений в решение собрания депутатов Ильинского сельского поселения от 07.10.2008 года №105 «Об утверждении положения о порядке предоставления межбюджетных трансферт ов из бюджета Ильинского сельского поселения»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</w:t>
            </w:r>
          </w:p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Сопельченко М.Н.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rPr>
                <w:sz w:val="22"/>
                <w:szCs w:val="22"/>
              </w:rPr>
              <w:t>01.01.</w:t>
            </w:r>
            <w:r w:rsidR="00CE454D">
              <w:rPr>
                <w:sz w:val="22"/>
                <w:szCs w:val="22"/>
              </w:rPr>
              <w:t>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CE454D">
            <w:pPr>
              <w:widowControl w:val="0"/>
              <w:autoSpaceDE w:val="0"/>
              <w:jc w:val="center"/>
            </w:pPr>
            <w:r>
              <w:t>01.12.</w:t>
            </w:r>
            <w:r w:rsidR="00DB2A6E">
              <w:t>2023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до 01.12.</w:t>
            </w:r>
            <w:r w:rsidR="00DB2A6E">
              <w:t>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jc w:val="center"/>
            </w:pPr>
            <w:r>
              <w:t>Не требовалось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  <w:tr w:rsidR="007E5183" w:rsidTr="000A531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  <w:jc w:val="center"/>
            </w:pPr>
          </w:p>
        </w:tc>
      </w:tr>
    </w:tbl>
    <w:p w:rsidR="007E5183" w:rsidRDefault="007E5183">
      <w:pPr>
        <w:widowControl w:val="0"/>
        <w:autoSpaceDE w:val="0"/>
        <w:jc w:val="center"/>
      </w:pPr>
    </w:p>
    <w:tbl>
      <w:tblPr>
        <w:tblW w:w="152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60"/>
        <w:gridCol w:w="3100"/>
        <w:gridCol w:w="2620"/>
        <w:gridCol w:w="2200"/>
        <w:gridCol w:w="3201"/>
      </w:tblGrid>
      <w:tr w:rsidR="007E5183" w:rsidTr="000A5316">
        <w:trPr>
          <w:trHeight w:val="2310"/>
        </w:trPr>
        <w:tc>
          <w:tcPr>
            <w:tcW w:w="15281" w:type="dxa"/>
            <w:gridSpan w:val="5"/>
            <w:shd w:val="clear" w:color="auto" w:fill="auto"/>
          </w:tcPr>
          <w:p w:rsidR="007E5183" w:rsidRDefault="007E5183">
            <w:pPr>
              <w:snapToGrid w:val="0"/>
              <w:jc w:val="center"/>
              <w:rPr>
                <w:b/>
                <w:bCs/>
              </w:rPr>
            </w:pPr>
            <w:bookmarkStart w:id="4" w:name="Par1596"/>
            <w:bookmarkEnd w:id="4"/>
          </w:p>
          <w:p w:rsidR="007E5183" w:rsidRDefault="007E5183">
            <w:pPr>
              <w:spacing w:line="228" w:lineRule="auto"/>
              <w:jc w:val="right"/>
            </w:pPr>
            <w:r>
              <w:t>Приложение № 4</w:t>
            </w:r>
          </w:p>
          <w:p w:rsidR="007E5183" w:rsidRDefault="007E5183">
            <w:pPr>
              <w:spacing w:line="228" w:lineRule="auto"/>
              <w:jc w:val="right"/>
            </w:pPr>
            <w:r>
              <w:t>к отчету о реализации</w:t>
            </w:r>
          </w:p>
          <w:p w:rsidR="007E5183" w:rsidRDefault="007E5183">
            <w:pPr>
              <w:spacing w:line="228" w:lineRule="auto"/>
              <w:jc w:val="right"/>
            </w:pPr>
            <w:r>
              <w:t xml:space="preserve"> муниципальной программы</w:t>
            </w:r>
          </w:p>
          <w:p w:rsidR="007E5183" w:rsidRDefault="007E5183">
            <w:pPr>
              <w:pStyle w:val="NoSpacing"/>
              <w:autoSpaceDE w:val="0"/>
              <w:jc w:val="right"/>
              <w:rPr>
                <w:bCs/>
                <w:kern w:val="1"/>
              </w:rPr>
            </w:pPr>
            <w:r>
              <w:t>«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муниципальными финансами</w:t>
            </w:r>
          </w:p>
          <w:p w:rsidR="007E5183" w:rsidRDefault="007E5183">
            <w:pPr>
              <w:widowControl w:val="0"/>
              <w:autoSpaceDE w:val="0"/>
              <w:jc w:val="right"/>
              <w:rPr>
                <w:bCs/>
                <w:kern w:val="1"/>
              </w:rPr>
            </w:pPr>
            <w:r>
              <w:rPr>
                <w:bCs/>
                <w:kern w:val="1"/>
              </w:rPr>
              <w:t xml:space="preserve">и создание условий для эффективного управления </w:t>
            </w:r>
          </w:p>
          <w:p w:rsidR="007E5183" w:rsidRDefault="007E5183">
            <w:pPr>
              <w:widowControl w:val="0"/>
              <w:autoSpaceDE w:val="0"/>
              <w:jc w:val="right"/>
              <w:rPr>
                <w:b/>
                <w:bCs/>
              </w:rPr>
            </w:pPr>
            <w:r>
              <w:rPr>
                <w:bCs/>
                <w:kern w:val="1"/>
              </w:rPr>
              <w:t>муниципальными финансами»</w:t>
            </w:r>
          </w:p>
          <w:p w:rsidR="007E5183" w:rsidRDefault="007E5183">
            <w:pPr>
              <w:jc w:val="center"/>
              <w:rPr>
                <w:b/>
                <w:bCs/>
              </w:rPr>
            </w:pPr>
          </w:p>
          <w:p w:rsidR="007E5183" w:rsidRDefault="007E5183">
            <w:pPr>
              <w:jc w:val="center"/>
            </w:pPr>
            <w:r>
              <w:rPr>
                <w:bCs/>
              </w:rPr>
              <w:t xml:space="preserve">Информация о возникновении экономии бюджетных ассигнований на реализацию основного мероприятия </w:t>
            </w:r>
            <w:r>
              <w:rPr>
                <w:bCs/>
              </w:rPr>
              <w:br/>
              <w:t xml:space="preserve">муниципальной программы Ильинского сельского поселения, в том числе и в результате проведенных </w:t>
            </w:r>
            <w:r>
              <w:rPr>
                <w:bCs/>
              </w:rPr>
              <w:br/>
              <w:t xml:space="preserve">конкурсных процедур, при условии его исполнения в полном объеме в </w:t>
            </w:r>
            <w:r w:rsidR="00DB2A6E">
              <w:rPr>
                <w:bCs/>
              </w:rPr>
              <w:t>2023</w:t>
            </w:r>
            <w:r>
              <w:rPr>
                <w:bCs/>
              </w:rPr>
              <w:t xml:space="preserve"> году</w:t>
            </w:r>
            <w:r>
              <w:rPr>
                <w:bCs/>
              </w:rPr>
              <w:br/>
            </w:r>
            <w:r>
              <w:t>Муниципальная  программа</w:t>
            </w:r>
            <w:r>
              <w:rPr>
                <w:b/>
              </w:rPr>
              <w:t xml:space="preserve">  </w:t>
            </w:r>
            <w:r>
              <w:t>«</w:t>
            </w:r>
            <w:r>
              <w:rPr>
                <w:kern w:val="1"/>
              </w:rPr>
              <w:t>Управление муниципальными финансами и создание условий для эффективного управления муниципальными финансами»</w:t>
            </w:r>
            <w:r>
              <w:t xml:space="preserve"> </w:t>
            </w:r>
            <w:r>
              <w:rPr>
                <w:b/>
              </w:rPr>
              <w:t xml:space="preserve">                       </w:t>
            </w:r>
            <w:r>
              <w:rPr>
                <w:b/>
                <w:iCs/>
              </w:rPr>
              <w:t xml:space="preserve"> </w:t>
            </w:r>
          </w:p>
        </w:tc>
      </w:tr>
      <w:tr w:rsidR="007E5183" w:rsidTr="000A5316">
        <w:trPr>
          <w:trHeight w:val="645"/>
        </w:trPr>
        <w:tc>
          <w:tcPr>
            <w:tcW w:w="4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основного мероприятия муниципальной программы (по инвестиционным расходам - в разрезе объектов)</w:t>
            </w:r>
          </w:p>
        </w:tc>
        <w:tc>
          <w:tcPr>
            <w:tcW w:w="3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  <w:rPr>
                <w:bCs/>
              </w:rPr>
            </w:pPr>
            <w:r>
              <w:rPr>
                <w:bCs/>
              </w:rPr>
              <w:t>Ожидаемый непосредственный результат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  <w:rPr>
                <w:bCs/>
              </w:rPr>
            </w:pPr>
            <w:r>
              <w:rPr>
                <w:bCs/>
              </w:rPr>
              <w:t>Фактически сложившийся результат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</w:pPr>
            <w:r>
              <w:rPr>
                <w:bCs/>
              </w:rPr>
              <w:t>Сумма экономии</w:t>
            </w:r>
            <w:r>
              <w:rPr>
                <w:bCs/>
              </w:rPr>
              <w:br/>
              <w:t>(тыс. рублей)</w:t>
            </w:r>
          </w:p>
        </w:tc>
      </w:tr>
      <w:tr w:rsidR="007E5183" w:rsidTr="000A5316">
        <w:trPr>
          <w:trHeight w:val="1110"/>
        </w:trPr>
        <w:tc>
          <w:tcPr>
            <w:tcW w:w="4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snapToGrid w:val="0"/>
              <w:rPr>
                <w:bCs/>
              </w:rPr>
            </w:pPr>
          </w:p>
        </w:tc>
        <w:tc>
          <w:tcPr>
            <w:tcW w:w="3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snapToGrid w:val="0"/>
              <w:rPr>
                <w:bCs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snapToGrid w:val="0"/>
              <w:rPr>
                <w:bCs/>
              </w:rPr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5183" w:rsidRDefault="007E5183">
            <w:pPr>
              <w:jc w:val="center"/>
            </w:pPr>
            <w:r>
              <w:rPr>
                <w:bCs/>
              </w:rPr>
              <w:t>в том числе в результате проведенных конкурсных процедур</w:t>
            </w:r>
          </w:p>
        </w:tc>
      </w:tr>
      <w:tr w:rsidR="005E546E" w:rsidTr="000A5316">
        <w:trPr>
          <w:trHeight w:val="315"/>
        </w:trPr>
        <w:tc>
          <w:tcPr>
            <w:tcW w:w="41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46E" w:rsidRDefault="005E546E">
            <w:pPr>
              <w:widowControl w:val="0"/>
              <w:autoSpaceDE w:val="0"/>
            </w:pPr>
            <w:r>
              <w:rPr>
                <w:kern w:val="1"/>
              </w:rPr>
              <w:t>Обеспечение деятельности Администрации Ильинского сельского поселения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46E" w:rsidRPr="005713D1" w:rsidRDefault="00DB2A6E" w:rsidP="00C51B7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8707,5</w:t>
            </w: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46E" w:rsidRPr="005713D1" w:rsidRDefault="00DB2A6E" w:rsidP="00C51B7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7807,0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46E" w:rsidRDefault="005E546E">
            <w:pPr>
              <w:jc w:val="center"/>
            </w:pPr>
            <w:r>
              <w:t>0</w:t>
            </w: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546E" w:rsidRDefault="005E546E">
            <w:pPr>
              <w:jc w:val="center"/>
            </w:pPr>
          </w:p>
        </w:tc>
      </w:tr>
      <w:tr w:rsidR="007E5183" w:rsidTr="000A5316">
        <w:trPr>
          <w:trHeight w:val="315"/>
        </w:trPr>
        <w:tc>
          <w:tcPr>
            <w:tcW w:w="41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</w:pPr>
            <w:r>
              <w:rPr>
                <w:kern w:val="1"/>
              </w:rPr>
              <w:t>Повышение эффективности предоставления межбюджетных трансфертов</w:t>
            </w:r>
            <w:r>
              <w:t xml:space="preserve"> 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DB2A6E">
            <w:pPr>
              <w:jc w:val="center"/>
            </w:pPr>
            <w:r>
              <w:t>194,7</w:t>
            </w: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DB2A6E">
            <w:pPr>
              <w:jc w:val="center"/>
            </w:pPr>
            <w:r>
              <w:t>194,7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jc w:val="center"/>
            </w:pPr>
            <w:r>
              <w:t> 0</w:t>
            </w: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jc w:val="center"/>
            </w:pPr>
            <w:r>
              <w:t>0</w:t>
            </w:r>
          </w:p>
        </w:tc>
      </w:tr>
      <w:tr w:rsidR="007E5183" w:rsidTr="000A5316">
        <w:trPr>
          <w:trHeight w:val="294"/>
        </w:trPr>
        <w:tc>
          <w:tcPr>
            <w:tcW w:w="41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widowControl w:val="0"/>
              <w:autoSpaceDE w:val="0"/>
              <w:snapToGrid w:val="0"/>
            </w:pP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snapToGrid w:val="0"/>
              <w:jc w:val="center"/>
            </w:pP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snapToGrid w:val="0"/>
              <w:jc w:val="center"/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5183" w:rsidRDefault="007E5183">
            <w:pPr>
              <w:snapToGrid w:val="0"/>
              <w:jc w:val="center"/>
            </w:pP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183" w:rsidRDefault="007E5183">
            <w:pPr>
              <w:snapToGrid w:val="0"/>
              <w:jc w:val="center"/>
            </w:pPr>
          </w:p>
        </w:tc>
      </w:tr>
      <w:tr w:rsidR="005713D1" w:rsidTr="000A5316">
        <w:trPr>
          <w:trHeight w:val="315"/>
        </w:trPr>
        <w:tc>
          <w:tcPr>
            <w:tcW w:w="41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13D1" w:rsidRDefault="005713D1">
            <w:r>
              <w:rPr>
                <w:bCs/>
              </w:rPr>
              <w:t>ВСЕГО: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13D1" w:rsidRPr="005713D1" w:rsidRDefault="005713D1" w:rsidP="00C51B7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3D1">
              <w:rPr>
                <w:rFonts w:ascii="Times New Roman" w:hAnsi="Times New Roman" w:cs="Times New Roman"/>
                <w:sz w:val="24"/>
                <w:szCs w:val="24"/>
              </w:rPr>
              <w:t>7045,9</w:t>
            </w: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13D1" w:rsidRPr="005713D1" w:rsidRDefault="005713D1" w:rsidP="00C51B73">
            <w:pPr>
              <w:pStyle w:val="ConsPlusCell"/>
              <w:tabs>
                <w:tab w:val="left" w:pos="3119"/>
              </w:tabs>
              <w:jc w:val="center"/>
            </w:pPr>
            <w:r w:rsidRPr="005713D1">
              <w:rPr>
                <w:rFonts w:ascii="Times New Roman" w:hAnsi="Times New Roman" w:cs="Times New Roman"/>
                <w:sz w:val="24"/>
                <w:szCs w:val="24"/>
              </w:rPr>
              <w:t>6637,7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13D1" w:rsidRDefault="005713D1">
            <w:pPr>
              <w:jc w:val="center"/>
            </w:pPr>
            <w:r>
              <w:t>0</w:t>
            </w: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3D1" w:rsidRDefault="005713D1">
            <w:pPr>
              <w:jc w:val="center"/>
            </w:pPr>
            <w:r>
              <w:t>0,0</w:t>
            </w:r>
          </w:p>
        </w:tc>
      </w:tr>
    </w:tbl>
    <w:p w:rsidR="007E5183" w:rsidRDefault="007E5183">
      <w:pPr>
        <w:widowControl w:val="0"/>
        <w:autoSpaceDE w:val="0"/>
        <w:rPr>
          <w:bCs/>
        </w:rPr>
      </w:pPr>
    </w:p>
    <w:p w:rsidR="007E5183" w:rsidRDefault="007E5183">
      <w:pPr>
        <w:widowControl w:val="0"/>
        <w:autoSpaceDE w:val="0"/>
        <w:rPr>
          <w:bCs/>
        </w:rPr>
      </w:pPr>
    </w:p>
    <w:p w:rsidR="00CE454D" w:rsidRDefault="00CE454D">
      <w:pPr>
        <w:widowControl w:val="0"/>
        <w:autoSpaceDE w:val="0"/>
        <w:rPr>
          <w:bCs/>
        </w:rPr>
      </w:pPr>
    </w:p>
    <w:p w:rsidR="00C2347F" w:rsidRDefault="007E5183" w:rsidP="00C2347F">
      <w:pPr>
        <w:widowControl w:val="0"/>
        <w:autoSpaceDE w:val="0"/>
        <w:autoSpaceDN w:val="0"/>
        <w:adjustRightInd w:val="0"/>
        <w:jc w:val="center"/>
      </w:pPr>
      <w:r>
        <w:t xml:space="preserve">Ведущий специалист: </w:t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C2347F">
        <w:tab/>
      </w:r>
      <w:r w:rsidR="005713D1">
        <w:tab/>
      </w:r>
      <w:r>
        <w:t>Кнурев А.С.</w:t>
      </w: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</w:p>
    <w:p w:rsidR="00C2347F" w:rsidRPr="006F7DCD" w:rsidRDefault="00C2347F" w:rsidP="00C2347F">
      <w:pPr>
        <w:shd w:val="clear" w:color="auto" w:fill="FFFFFF"/>
        <w:suppressAutoHyphens w:val="0"/>
        <w:jc w:val="right"/>
        <w:rPr>
          <w:color w:val="000000"/>
          <w:spacing w:val="-2"/>
          <w:sz w:val="28"/>
          <w:szCs w:val="28"/>
          <w:lang w:eastAsia="ru-RU"/>
        </w:rPr>
      </w:pPr>
      <w:r w:rsidRPr="006F7DCD">
        <w:rPr>
          <w:color w:val="000000"/>
          <w:spacing w:val="-2"/>
          <w:sz w:val="28"/>
          <w:szCs w:val="28"/>
          <w:lang w:eastAsia="ru-RU"/>
        </w:rPr>
        <w:lastRenderedPageBreak/>
        <w:t xml:space="preserve">Таблица 1 </w:t>
      </w:r>
    </w:p>
    <w:p w:rsidR="00C2347F" w:rsidRPr="006F7DCD" w:rsidRDefault="00C2347F" w:rsidP="00C2347F">
      <w:pPr>
        <w:suppressAutoHyphens w:val="0"/>
        <w:spacing w:line="228" w:lineRule="auto"/>
        <w:ind w:left="10206"/>
        <w:jc w:val="right"/>
        <w:rPr>
          <w:sz w:val="28"/>
          <w:szCs w:val="28"/>
          <w:lang w:eastAsia="ru-RU"/>
        </w:rPr>
      </w:pPr>
      <w:r w:rsidRPr="006F7DCD">
        <w:rPr>
          <w:sz w:val="28"/>
          <w:szCs w:val="28"/>
          <w:lang w:eastAsia="ru-RU"/>
        </w:rPr>
        <w:t>к Постановлению Администрации</w:t>
      </w:r>
    </w:p>
    <w:p w:rsidR="00C2347F" w:rsidRPr="006F7DCD" w:rsidRDefault="00C2347F" w:rsidP="00C2347F">
      <w:pPr>
        <w:suppressAutoHyphens w:val="0"/>
        <w:spacing w:line="228" w:lineRule="auto"/>
        <w:ind w:left="10206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Ильинского</w:t>
      </w:r>
    </w:p>
    <w:p w:rsidR="00C2347F" w:rsidRPr="006F7DCD" w:rsidRDefault="00C2347F" w:rsidP="00C2347F">
      <w:pPr>
        <w:suppressAutoHyphens w:val="0"/>
        <w:spacing w:line="228" w:lineRule="auto"/>
        <w:ind w:left="10206"/>
        <w:jc w:val="right"/>
        <w:rPr>
          <w:sz w:val="28"/>
          <w:szCs w:val="28"/>
          <w:lang w:eastAsia="ru-RU"/>
        </w:rPr>
      </w:pPr>
      <w:r w:rsidRPr="006F7DCD">
        <w:rPr>
          <w:sz w:val="28"/>
          <w:szCs w:val="28"/>
          <w:lang w:eastAsia="ru-RU"/>
        </w:rPr>
        <w:t>сельского поселения</w:t>
      </w:r>
    </w:p>
    <w:p w:rsidR="00C2347F" w:rsidRPr="006F7DCD" w:rsidRDefault="00C2347F" w:rsidP="00C2347F">
      <w:pPr>
        <w:suppressAutoHyphens w:val="0"/>
        <w:spacing w:line="228" w:lineRule="auto"/>
        <w:ind w:left="10206"/>
        <w:jc w:val="right"/>
        <w:rPr>
          <w:color w:val="FF0000"/>
          <w:sz w:val="28"/>
          <w:szCs w:val="28"/>
          <w:lang w:eastAsia="ru-RU"/>
        </w:rPr>
      </w:pPr>
      <w:r w:rsidRPr="006F7DCD">
        <w:rPr>
          <w:sz w:val="28"/>
          <w:szCs w:val="28"/>
          <w:lang w:eastAsia="ru-RU"/>
        </w:rPr>
        <w:t xml:space="preserve">от </w:t>
      </w:r>
      <w:r w:rsidR="003257EC" w:rsidRPr="003257EC">
        <w:rPr>
          <w:bCs/>
          <w:sz w:val="28"/>
          <w:szCs w:val="28"/>
        </w:rPr>
        <w:t xml:space="preserve">18.04.2024 № </w:t>
      </w:r>
      <w:r w:rsidR="003257EC">
        <w:rPr>
          <w:bCs/>
          <w:sz w:val="28"/>
          <w:szCs w:val="28"/>
        </w:rPr>
        <w:t>49</w:t>
      </w:r>
    </w:p>
    <w:p w:rsidR="00C2347F" w:rsidRPr="00E7525E" w:rsidRDefault="00C2347F" w:rsidP="00C2347F">
      <w:pPr>
        <w:widowControl w:val="0"/>
        <w:tabs>
          <w:tab w:val="left" w:pos="6804"/>
        </w:tabs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E7525E">
        <w:rPr>
          <w:b/>
          <w:sz w:val="28"/>
          <w:szCs w:val="28"/>
          <w:lang w:eastAsia="ru-RU"/>
        </w:rPr>
        <w:t>Отчет</w:t>
      </w: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</w:p>
    <w:p w:rsidR="00C2347F" w:rsidRPr="00C2347F" w:rsidRDefault="00C2347F" w:rsidP="00C2347F">
      <w:pPr>
        <w:widowControl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C2347F">
        <w:rPr>
          <w:b/>
          <w:lang w:eastAsia="ru-RU"/>
        </w:rPr>
        <w:t xml:space="preserve"> Отчет </w:t>
      </w:r>
    </w:p>
    <w:p w:rsidR="00C2347F" w:rsidRPr="00C2347F" w:rsidRDefault="00C2347F" w:rsidP="00C2347F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2347F">
        <w:rPr>
          <w:b/>
          <w:lang w:eastAsia="ru-RU"/>
        </w:rPr>
        <w:t xml:space="preserve">об исполнении плана  реализации </w:t>
      </w:r>
      <w:r w:rsidRPr="00C2347F">
        <w:rPr>
          <w:rFonts w:cs="Courier New"/>
          <w:b/>
          <w:lang w:eastAsia="ru-RU"/>
        </w:rPr>
        <w:t>муниципальной</w:t>
      </w:r>
      <w:r w:rsidRPr="00C2347F">
        <w:rPr>
          <w:b/>
          <w:lang w:eastAsia="ru-RU"/>
        </w:rPr>
        <w:t xml:space="preserve"> программы: </w:t>
      </w:r>
      <w:r w:rsidRPr="00C2347F">
        <w:rPr>
          <w:b/>
          <w:kern w:val="2"/>
          <w:lang w:eastAsia="ru-RU"/>
        </w:rPr>
        <w:t>«Управление муниципальными финансами и создание условий для эффективного управления муниципальными финансами»</w:t>
      </w:r>
      <w:r w:rsidRPr="00C2347F">
        <w:rPr>
          <w:b/>
          <w:lang w:eastAsia="ru-RU"/>
        </w:rPr>
        <w:t xml:space="preserve">    за 2023 год (по состоянию 01.01.2024года)</w:t>
      </w:r>
    </w:p>
    <w:tbl>
      <w:tblPr>
        <w:tblW w:w="1545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701"/>
        <w:gridCol w:w="2126"/>
        <w:gridCol w:w="1701"/>
        <w:gridCol w:w="1559"/>
        <w:gridCol w:w="1984"/>
        <w:gridCol w:w="1276"/>
        <w:gridCol w:w="1418"/>
      </w:tblGrid>
      <w:tr w:rsidR="00C2347F" w:rsidRPr="00C2347F" w:rsidTr="002B0663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Наименование 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основного мероприятия,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мероприятия ведомственной целевой программы,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Ответственный 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 исполнитель  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  (ФИО)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Результат 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Фактическая дата начала   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реализации </w:t>
            </w:r>
            <w:r w:rsidRPr="00C2347F">
              <w:rPr>
                <w:sz w:val="22"/>
                <w:szCs w:val="22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Фактическая дата окончания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реализации  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мероприятия, 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наступления  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контрольного </w:t>
            </w:r>
            <w:r w:rsidRPr="00C2347F">
              <w:rPr>
                <w:sz w:val="22"/>
                <w:szCs w:val="22"/>
                <w:lang w:eastAsia="ru-RU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Расходы местного бюджета на реализацию </w:t>
            </w:r>
            <w:r w:rsidRPr="00C2347F">
              <w:rPr>
                <w:rFonts w:cs="Calibri"/>
                <w:sz w:val="22"/>
                <w:szCs w:val="22"/>
                <w:lang w:eastAsia="ru-RU"/>
              </w:rPr>
              <w:t>муниципальной</w:t>
            </w:r>
            <w:r w:rsidRPr="00C2347F">
              <w:rPr>
                <w:sz w:val="22"/>
                <w:szCs w:val="22"/>
                <w:lang w:eastAsia="ru-RU"/>
              </w:rPr>
              <w:t xml:space="preserve">      </w:t>
            </w:r>
            <w:r w:rsidRPr="00C2347F">
              <w:rPr>
                <w:sz w:val="22"/>
                <w:szCs w:val="22"/>
                <w:lang w:eastAsia="ru-RU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Заключено   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контрактов на 01.01.2024года, тыс. руб.   </w:t>
            </w:r>
            <w:r w:rsidRPr="00C2347F">
              <w:rPr>
                <w:sz w:val="22"/>
                <w:szCs w:val="22"/>
                <w:lang w:eastAsia="ru-RU"/>
              </w:rPr>
              <w:br/>
            </w:r>
          </w:p>
        </w:tc>
      </w:tr>
      <w:tr w:rsidR="00C2347F" w:rsidRPr="00C2347F" w:rsidTr="002B0663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предусмотрено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rFonts w:cs="Calibri"/>
                <w:sz w:val="22"/>
                <w:szCs w:val="22"/>
                <w:lang w:eastAsia="ru-RU"/>
              </w:rPr>
              <w:t>муниципальной</w:t>
            </w:r>
            <w:r w:rsidRPr="00C2347F">
              <w:rPr>
                <w:sz w:val="22"/>
                <w:szCs w:val="22"/>
                <w:lang w:eastAsia="ru-RU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факт на 01.01.2024 года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C2347F" w:rsidRPr="00C2347F" w:rsidTr="002B066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60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Подпрограмма 1 «Долгосрочное финансовое планирование»</w:t>
            </w: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1.1.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kern w:val="2"/>
                <w:lang w:eastAsia="ru-RU"/>
              </w:rPr>
            </w:pPr>
            <w:r w:rsidRPr="00C2347F">
              <w:rPr>
                <w:kern w:val="2"/>
                <w:lang w:eastAsia="ru-RU"/>
              </w:rPr>
              <w:t>Разработка и реализация меха</w:t>
            </w:r>
            <w:r w:rsidRPr="00C2347F">
              <w:rPr>
                <w:kern w:val="2"/>
                <w:lang w:eastAsia="ru-RU"/>
              </w:rPr>
              <w:softHyphen/>
              <w:t>низмов контроля за исполне</w:t>
            </w:r>
            <w:r w:rsidRPr="00C2347F">
              <w:rPr>
                <w:kern w:val="2"/>
                <w:lang w:eastAsia="ru-RU"/>
              </w:rPr>
              <w:softHyphen/>
              <w:t>нием доходов местного бюджета и снижением недоимки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Заведующий сектором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Сопельченко М.Н.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Формирование бюджета поселения в рамках и с учетом долгосрочного прогноза параметров бюджетной системы Ильинского сельского поселения, что обеспечит стабильность и предсказуемость бюджетной политики, исполнение расходных обязательств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Финансирования не требуется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rHeight w:val="1022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lastRenderedPageBreak/>
              <w:t xml:space="preserve">1.2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suppressAutoHyphens w:val="0"/>
              <w:rPr>
                <w:lang w:eastAsia="ru-RU"/>
              </w:rPr>
            </w:pPr>
            <w:r w:rsidRPr="00C2347F">
              <w:rPr>
                <w:lang w:eastAsia="ru-RU"/>
              </w:rPr>
              <w:t>Оценка эффективности налого-вых льгот, установленных нормативными актами Ильинского сельского поселения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Заведующий сектором Сопельченко М.Н.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Финансирования не требуется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1.3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suppressAutoHyphens w:val="0"/>
              <w:rPr>
                <w:lang w:eastAsia="ru-RU"/>
              </w:rPr>
            </w:pPr>
            <w:r w:rsidRPr="00C2347F">
              <w:rPr>
                <w:lang w:eastAsia="ru-RU"/>
              </w:rPr>
              <w:t>Формирование расходов местного бюджета в соответствии с муниципальными про-граммами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Контрольное событие программы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Утверждение прогноза социально экономического развития Ильинского  сельского поселения до 2023 года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Подпрограмма 2. «Нормативно-методическое обеспечение и организация бюджетного процесса»  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Заведующий сектором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Сопельченко М.Н.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Разработка и внесение в установленные сроки и соответствующих требованиям бюджетного законодательства проектов решений Собрания депутатов Ильинского сельского поселения о местном бюджете на очередной финансовый год и плановый период и об отчете об исполнении местного бюджета; повышение обоснованности, эффективности и </w:t>
            </w:r>
            <w:r w:rsidRPr="00C2347F">
              <w:rPr>
                <w:sz w:val="22"/>
                <w:szCs w:val="22"/>
                <w:lang w:eastAsia="ru-RU"/>
              </w:rPr>
              <w:lastRenderedPageBreak/>
              <w:t>прозрачности бюджетных расходов, качественная организация исполнения местного бюджета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lastRenderedPageBreak/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Default="00C2347F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Default="00C2347F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lastRenderedPageBreak/>
              <w:t xml:space="preserve">2.1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Финансирования не требуется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2.2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Планирование бюджетных ассигнований резервного фонда Администрации Ильинского сельского поселения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Финансирования не требуется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Обеспечение деятельности Администрации Ильинского  сельского поселения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5713D1" w:rsidRDefault="00C2347F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8707,5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5713D1" w:rsidRDefault="00C2347F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7807,0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2.4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Организация планирования и исполнения расходов местного бюджета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Финансирования не требуется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Контрольное   событие</w:t>
            </w:r>
            <w:r w:rsidRPr="00C2347F">
              <w:rPr>
                <w:sz w:val="22"/>
                <w:szCs w:val="22"/>
                <w:lang w:eastAsia="ru-RU"/>
              </w:rPr>
              <w:br/>
              <w:t xml:space="preserve">программы    Представление в собрание депутатов Ильинского сельского поселения проекта решения «О бюджете Ильинского сельского поселения на 2023 год и на плановый период 2023 и 2023 годов»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Своевременное внесение проекта решения «О бюджете Ильинского сельского поселения на 2023 год и на плановый период 2023 и 2023 годов»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60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  <w:r w:rsidRPr="00C2347F">
              <w:rPr>
                <w:b/>
                <w:sz w:val="22"/>
                <w:szCs w:val="22"/>
                <w:lang w:eastAsia="ru-RU"/>
              </w:rPr>
              <w:t>Подпрограмма 3. «Управление муниципальным долгом Ильинского  сельского поселения»</w:t>
            </w:r>
          </w:p>
        </w:tc>
      </w:tr>
      <w:tr w:rsidR="00C2347F" w:rsidRPr="00C2347F" w:rsidTr="002B066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 xml:space="preserve">Обеспечение проведения единой политики муниципальных заимствований Ильинского  сельского поселения, </w:t>
            </w:r>
            <w:r w:rsidRPr="00C2347F">
              <w:rPr>
                <w:sz w:val="22"/>
                <w:szCs w:val="22"/>
                <w:lang w:eastAsia="ru-RU"/>
              </w:rPr>
              <w:lastRenderedPageBreak/>
              <w:t>управления муниципальным долгом в соответствии с Бюджетным кодексом Российской Федерации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lastRenderedPageBreak/>
              <w:t>Заведующий сектором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Сопельченко М.Н.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Финансирования не требуется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lastRenderedPageBreak/>
              <w:t>2.1.1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Планирование бюджетных ас-сигнований на обслуживание муниципального долга Литьвиновского  сельского поселения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Заведующий сектором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Сопельченко М.Н.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Финансирования не требуется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Контрольное событие программы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Принятие постановления Администрации  Ильинского ельского поселения о привлечении заемных средств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60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  <w:r w:rsidRPr="00C2347F">
              <w:rPr>
                <w:b/>
                <w:sz w:val="22"/>
                <w:szCs w:val="22"/>
                <w:lang w:eastAsia="ru-RU"/>
              </w:rPr>
              <w:t>Подпрограмма 4 «Совершенствование системы предоставления межбюджетных трансфертов из местного бюджета»</w:t>
            </w:r>
          </w:p>
        </w:tc>
      </w:tr>
      <w:tr w:rsidR="00C2347F" w:rsidRPr="00C2347F" w:rsidTr="002B066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1.Повышение эффективности предоставления межбюджетных трансфертов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Сопельченко М.Н.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Создание условий для эффективного предоставления межбюджетных трансфертов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Default="00C2347F" w:rsidP="002B0663">
            <w:pPr>
              <w:jc w:val="center"/>
            </w:pPr>
            <w:r>
              <w:t>194,7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Default="00C2347F" w:rsidP="002B0663">
            <w:pPr>
              <w:jc w:val="center"/>
            </w:pPr>
            <w:r>
              <w:t>194,7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2347F" w:rsidRPr="00C2347F" w:rsidTr="002B0663">
        <w:trPr>
          <w:trHeight w:val="44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lastRenderedPageBreak/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Контрольное событие программы</w:t>
            </w:r>
          </w:p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Подготовка проекта решения собрания депутатов Ильинского сельского поселения «о внесении изменений в решение собрания депутатов Ильинского сельского поселения от 07.10.2008 года №105 «Об утверждении положения о порядке предоставления межбюджетных трансферт ов из бюджета Ильинского сельского поселения»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Формирование подходов к организации межбюджетных отношений в Ильинском сельском поселении на предстоящий период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До 15.11.2023года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C2347F">
              <w:rPr>
                <w:sz w:val="22"/>
                <w:szCs w:val="22"/>
                <w:lang w:eastAsia="ru-RU"/>
              </w:rPr>
              <w:t>X</w:t>
            </w:r>
          </w:p>
        </w:tc>
      </w:tr>
      <w:tr w:rsidR="00C2347F" w:rsidRPr="00C2347F" w:rsidTr="002B0663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  <w:r w:rsidRPr="00C2347F">
              <w:rPr>
                <w:b/>
                <w:sz w:val="22"/>
                <w:szCs w:val="22"/>
                <w:lang w:eastAsia="ru-RU"/>
              </w:rPr>
              <w:t>ВСЕГО по 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Default="00C2347F" w:rsidP="002B0663">
            <w:pPr>
              <w:pStyle w:val="ConsPlusCell"/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Default="00C2347F" w:rsidP="002B0663">
            <w:pPr>
              <w:pStyle w:val="ConsPlusCell"/>
              <w:tabs>
                <w:tab w:val="left" w:pos="3119"/>
              </w:tabs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7F" w:rsidRPr="00C2347F" w:rsidRDefault="00C2347F" w:rsidP="00C2347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</w:tbl>
    <w:p w:rsidR="00C2347F" w:rsidRPr="00C2347F" w:rsidRDefault="00C2347F" w:rsidP="00C2347F">
      <w:pPr>
        <w:suppressAutoHyphens w:val="0"/>
        <w:rPr>
          <w:sz w:val="28"/>
          <w:szCs w:val="28"/>
          <w:lang w:eastAsia="ru-RU"/>
        </w:rPr>
      </w:pP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  <w:r>
        <w:t xml:space="preserve">Ведущий специалист: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Кнурев А.С.</w:t>
      </w:r>
    </w:p>
    <w:p w:rsidR="00C2347F" w:rsidRDefault="00C2347F" w:rsidP="00C2347F">
      <w:pPr>
        <w:widowControl w:val="0"/>
        <w:autoSpaceDE w:val="0"/>
        <w:autoSpaceDN w:val="0"/>
        <w:adjustRightInd w:val="0"/>
        <w:jc w:val="center"/>
      </w:pPr>
    </w:p>
    <w:p w:rsidR="007E5183" w:rsidRDefault="007E5183">
      <w:pPr>
        <w:widowControl w:val="0"/>
        <w:tabs>
          <w:tab w:val="left" w:pos="3399"/>
          <w:tab w:val="left" w:pos="13608"/>
        </w:tabs>
        <w:autoSpaceDE w:val="0"/>
      </w:pPr>
    </w:p>
    <w:sectPr w:rsidR="007E5183" w:rsidSect="000A5316">
      <w:footerReference w:type="default" r:id="rId11"/>
      <w:pgSz w:w="16838" w:h="11906" w:orient="landscape"/>
      <w:pgMar w:top="567" w:right="567" w:bottom="765" w:left="1134" w:header="0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9B8" w:rsidRDefault="00CD39B8">
      <w:r>
        <w:separator/>
      </w:r>
    </w:p>
  </w:endnote>
  <w:endnote w:type="continuationSeparator" w:id="0">
    <w:p w:rsidR="00CD39B8" w:rsidRDefault="00CD3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183" w:rsidRDefault="007E5183">
    <w:pPr>
      <w:pStyle w:val="af0"/>
      <w:jc w:val="right"/>
    </w:pPr>
    <w:r>
      <w:fldChar w:fldCharType="begin"/>
    </w:r>
    <w:r>
      <w:instrText xml:space="preserve"> PAGE </w:instrText>
    </w:r>
    <w:r>
      <w:fldChar w:fldCharType="separate"/>
    </w:r>
    <w:r w:rsidR="00B13A7B">
      <w:rPr>
        <w:noProof/>
      </w:rPr>
      <w:t>1</w:t>
    </w:r>
    <w:r>
      <w:fldChar w:fldCharType="end"/>
    </w:r>
  </w:p>
  <w:p w:rsidR="007E5183" w:rsidRDefault="007E5183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183" w:rsidRDefault="007E5183">
    <w:pPr>
      <w:pStyle w:val="af0"/>
      <w:jc w:val="right"/>
    </w:pPr>
    <w:r>
      <w:fldChar w:fldCharType="begin"/>
    </w:r>
    <w:r>
      <w:instrText xml:space="preserve"> PAGE </w:instrText>
    </w:r>
    <w:r>
      <w:fldChar w:fldCharType="separate"/>
    </w:r>
    <w:r w:rsidR="00B13A7B">
      <w:rPr>
        <w:noProof/>
      </w:rPr>
      <w:t>18</w:t>
    </w:r>
    <w:r>
      <w:fldChar w:fldCharType="end"/>
    </w:r>
  </w:p>
  <w:p w:rsidR="007E5183" w:rsidRDefault="007E518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9B8" w:rsidRDefault="00CD39B8">
      <w:r>
        <w:separator/>
      </w:r>
    </w:p>
  </w:footnote>
  <w:footnote w:type="continuationSeparator" w:id="0">
    <w:p w:rsidR="00CD39B8" w:rsidRDefault="00CD3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84"/>
    <w:rsid w:val="000A5316"/>
    <w:rsid w:val="002B0663"/>
    <w:rsid w:val="003257EC"/>
    <w:rsid w:val="00343F0C"/>
    <w:rsid w:val="00391E84"/>
    <w:rsid w:val="005713D1"/>
    <w:rsid w:val="005E4A2A"/>
    <w:rsid w:val="005E546E"/>
    <w:rsid w:val="007E5183"/>
    <w:rsid w:val="00B13A7B"/>
    <w:rsid w:val="00C2347F"/>
    <w:rsid w:val="00C51B73"/>
    <w:rsid w:val="00CD39B8"/>
    <w:rsid w:val="00CE454D"/>
    <w:rsid w:val="00DB2A6E"/>
    <w:rsid w:val="00DB70CC"/>
    <w:rsid w:val="00DE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44"/>
      <w:lang w:val="ru-RU" w:eastAsia="ar-SA" w:bidi="ar-SA"/>
    </w:rPr>
  </w:style>
  <w:style w:type="character" w:customStyle="1" w:styleId="a3">
    <w:name w:val="Верхний колонтитул Знак"/>
    <w:rPr>
      <w:sz w:val="28"/>
      <w:lang w:val="ru-RU" w:eastAsia="ar-SA" w:bidi="ar-SA"/>
    </w:rPr>
  </w:style>
  <w:style w:type="character" w:customStyle="1" w:styleId="a4">
    <w:name w:val=" Знак Знак"/>
    <w:rPr>
      <w:sz w:val="28"/>
      <w:lang w:val="ru-RU" w:eastAsia="ar-SA" w:bidi="ar-SA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rPr>
      <w:b w:val="0"/>
      <w:bCs w:val="0"/>
      <w:color w:val="106BBE"/>
      <w:sz w:val="26"/>
      <w:szCs w:val="26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Нижний колонтитул Знак"/>
    <w:rPr>
      <w:rFonts w:ascii="Calibri" w:eastAsia="Calibri" w:hAnsi="Calibri" w:cs="Calibri"/>
      <w:sz w:val="22"/>
      <w:szCs w:val="22"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c">
    <w:name w:val="header"/>
    <w:basedOn w:val="a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ae">
    <w:name w:val=" 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14">
    <w:name w:val="Знак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val="x-none"/>
    </w:rPr>
  </w:style>
  <w:style w:type="paragraph" w:customStyle="1" w:styleId="af1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</w:rPr>
  </w:style>
  <w:style w:type="paragraph" w:customStyle="1" w:styleId="NoSpacing">
    <w:name w:val="No Spacing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44"/>
      <w:lang w:val="ru-RU" w:eastAsia="ar-SA" w:bidi="ar-SA"/>
    </w:rPr>
  </w:style>
  <w:style w:type="character" w:customStyle="1" w:styleId="a3">
    <w:name w:val="Верхний колонтитул Знак"/>
    <w:rPr>
      <w:sz w:val="28"/>
      <w:lang w:val="ru-RU" w:eastAsia="ar-SA" w:bidi="ar-SA"/>
    </w:rPr>
  </w:style>
  <w:style w:type="character" w:customStyle="1" w:styleId="a4">
    <w:name w:val=" Знак Знак"/>
    <w:rPr>
      <w:sz w:val="28"/>
      <w:lang w:val="ru-RU" w:eastAsia="ar-SA" w:bidi="ar-SA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rPr>
      <w:b w:val="0"/>
      <w:bCs w:val="0"/>
      <w:color w:val="106BBE"/>
      <w:sz w:val="26"/>
      <w:szCs w:val="26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Нижний колонтитул Знак"/>
    <w:rPr>
      <w:rFonts w:ascii="Calibri" w:eastAsia="Calibri" w:hAnsi="Calibri" w:cs="Calibri"/>
      <w:sz w:val="22"/>
      <w:szCs w:val="22"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c">
    <w:name w:val="header"/>
    <w:basedOn w:val="a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ae">
    <w:name w:val=" 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14">
    <w:name w:val="Знак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val="x-none"/>
    </w:rPr>
  </w:style>
  <w:style w:type="paragraph" w:customStyle="1" w:styleId="af1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</w:rPr>
  </w:style>
  <w:style w:type="paragraph" w:customStyle="1" w:styleId="NoSpacing">
    <w:name w:val="No Spacing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CE29808E39CE0C39D3928E43A6F4840E459C103F028725B7D235CE01n0Q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3634</Words>
  <Characters>20720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24306</CharactersWithSpaces>
  <SharedDoc>false</SharedDoc>
  <HLinks>
    <vt:vector size="6" baseType="variant">
      <vt:variant>
        <vt:i4>720907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consultantplus://offline/ref=4ACE29808E39CE0C39D3928E43A6F4840E459C103F028725B7D235CE01n0QDK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А.Н.</dc:creator>
  <cp:lastModifiedBy>User</cp:lastModifiedBy>
  <cp:revision>2</cp:revision>
  <cp:lastPrinted>2015-02-14T18:30:00Z</cp:lastPrinted>
  <dcterms:created xsi:type="dcterms:W3CDTF">2024-07-24T12:42:00Z</dcterms:created>
  <dcterms:modified xsi:type="dcterms:W3CDTF">2024-07-24T12:42:00Z</dcterms:modified>
</cp:coreProperties>
</file>