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F5E" w:rsidRDefault="00173F5E" w:rsidP="00173F5E">
      <w:pPr>
        <w:spacing w:before="12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F5E" w:rsidRDefault="00173F5E" w:rsidP="00173F5E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73F5E" w:rsidRDefault="00173F5E" w:rsidP="00173F5E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173F5E" w:rsidRDefault="00173F5E" w:rsidP="00173F5E">
      <w:pPr>
        <w:spacing w:before="12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173F5E" w:rsidRDefault="00173F5E" w:rsidP="00173F5E">
      <w:pPr>
        <w:pStyle w:val="a3"/>
        <w:jc w:val="center"/>
        <w:rPr>
          <w:szCs w:val="28"/>
        </w:rPr>
      </w:pPr>
      <w:r>
        <w:rPr>
          <w:b/>
          <w:szCs w:val="28"/>
        </w:rPr>
        <w:t>«</w:t>
      </w:r>
      <w:r>
        <w:rPr>
          <w:szCs w:val="28"/>
        </w:rPr>
        <w:t>ИЛЬИНСКОЕ СЕЛЬСКОЕ ПОСЕЛЕНИЕ»</w:t>
      </w:r>
    </w:p>
    <w:p w:rsidR="00173F5E" w:rsidRDefault="00173F5E" w:rsidP="00173F5E">
      <w:pPr>
        <w:pStyle w:val="a3"/>
        <w:jc w:val="center"/>
        <w:rPr>
          <w:b/>
          <w:szCs w:val="28"/>
        </w:rPr>
      </w:pPr>
    </w:p>
    <w:p w:rsidR="00173F5E" w:rsidRPr="0062074A" w:rsidRDefault="00173F5E" w:rsidP="00173F5E">
      <w:pPr>
        <w:pStyle w:val="a3"/>
        <w:jc w:val="center"/>
        <w:rPr>
          <w:szCs w:val="28"/>
        </w:rPr>
      </w:pPr>
      <w:r w:rsidRPr="0062074A">
        <w:rPr>
          <w:szCs w:val="28"/>
        </w:rPr>
        <w:t>РАСПОРЯЖЕНИЕ</w:t>
      </w:r>
    </w:p>
    <w:p w:rsidR="00173F5E" w:rsidRPr="0062074A" w:rsidRDefault="00173F5E" w:rsidP="00173F5E">
      <w:pPr>
        <w:pStyle w:val="a3"/>
        <w:jc w:val="center"/>
        <w:rPr>
          <w:szCs w:val="28"/>
        </w:rPr>
      </w:pPr>
    </w:p>
    <w:p w:rsidR="00173F5E" w:rsidRPr="0062074A" w:rsidRDefault="0062074A" w:rsidP="00173F5E">
      <w:pPr>
        <w:pStyle w:val="a3"/>
        <w:rPr>
          <w:szCs w:val="28"/>
        </w:rPr>
      </w:pPr>
      <w:r w:rsidRPr="0062074A">
        <w:rPr>
          <w:szCs w:val="28"/>
        </w:rPr>
        <w:t>21</w:t>
      </w:r>
      <w:r w:rsidR="00173F5E" w:rsidRPr="0062074A">
        <w:rPr>
          <w:szCs w:val="28"/>
        </w:rPr>
        <w:t>.</w:t>
      </w:r>
      <w:r w:rsidRPr="0062074A">
        <w:rPr>
          <w:szCs w:val="28"/>
        </w:rPr>
        <w:t>06</w:t>
      </w:r>
      <w:r w:rsidR="00173F5E" w:rsidRPr="0062074A">
        <w:rPr>
          <w:szCs w:val="28"/>
        </w:rPr>
        <w:t>.201</w:t>
      </w:r>
      <w:r w:rsidRPr="0062074A">
        <w:rPr>
          <w:szCs w:val="28"/>
        </w:rPr>
        <w:t>8</w:t>
      </w:r>
      <w:r w:rsidR="00173F5E" w:rsidRPr="0062074A">
        <w:rPr>
          <w:szCs w:val="28"/>
        </w:rPr>
        <w:t xml:space="preserve">                                              № </w:t>
      </w:r>
      <w:r w:rsidRPr="0062074A">
        <w:rPr>
          <w:szCs w:val="28"/>
        </w:rPr>
        <w:t>22/1</w:t>
      </w:r>
      <w:r w:rsidR="00173F5E" w:rsidRPr="0062074A">
        <w:rPr>
          <w:szCs w:val="28"/>
        </w:rPr>
        <w:t xml:space="preserve">                                   х.Ильинка </w:t>
      </w:r>
    </w:p>
    <w:p w:rsidR="00173F5E" w:rsidRPr="0062074A" w:rsidRDefault="00173F5E" w:rsidP="00173F5E">
      <w:pPr>
        <w:pStyle w:val="a3"/>
        <w:rPr>
          <w:szCs w:val="28"/>
        </w:rPr>
      </w:pPr>
    </w:p>
    <w:p w:rsidR="00173F5E" w:rsidRPr="0062074A" w:rsidRDefault="00173F5E" w:rsidP="00173F5E">
      <w:pPr>
        <w:pStyle w:val="a3"/>
        <w:rPr>
          <w:szCs w:val="28"/>
        </w:rPr>
      </w:pPr>
    </w:p>
    <w:p w:rsidR="00173F5E" w:rsidRPr="0062074A" w:rsidRDefault="00173F5E" w:rsidP="00173F5E">
      <w:pPr>
        <w:pStyle w:val="a3"/>
        <w:rPr>
          <w:szCs w:val="28"/>
        </w:rPr>
      </w:pPr>
      <w:r w:rsidRPr="0062074A">
        <w:rPr>
          <w:szCs w:val="28"/>
        </w:rPr>
        <w:t xml:space="preserve">О назначении </w:t>
      </w:r>
      <w:proofErr w:type="gramStart"/>
      <w:r w:rsidRPr="0062074A">
        <w:rPr>
          <w:szCs w:val="28"/>
        </w:rPr>
        <w:t>ответственного</w:t>
      </w:r>
      <w:proofErr w:type="gramEnd"/>
    </w:p>
    <w:p w:rsidR="00173F5E" w:rsidRPr="0062074A" w:rsidRDefault="00173F5E" w:rsidP="00173F5E">
      <w:pPr>
        <w:pStyle w:val="a3"/>
        <w:rPr>
          <w:szCs w:val="28"/>
        </w:rPr>
      </w:pPr>
      <w:r w:rsidRPr="0062074A">
        <w:rPr>
          <w:szCs w:val="28"/>
        </w:rPr>
        <w:t xml:space="preserve">за совершение </w:t>
      </w:r>
      <w:proofErr w:type="gramStart"/>
      <w:r w:rsidRPr="0062074A">
        <w:rPr>
          <w:szCs w:val="28"/>
        </w:rPr>
        <w:t>нотариальных</w:t>
      </w:r>
      <w:proofErr w:type="gramEnd"/>
    </w:p>
    <w:p w:rsidR="00173F5E" w:rsidRPr="0062074A" w:rsidRDefault="00173F5E" w:rsidP="00173F5E">
      <w:pPr>
        <w:pStyle w:val="a3"/>
        <w:rPr>
          <w:szCs w:val="28"/>
        </w:rPr>
      </w:pPr>
      <w:r w:rsidRPr="0062074A">
        <w:rPr>
          <w:szCs w:val="28"/>
        </w:rPr>
        <w:t>действий</w:t>
      </w:r>
    </w:p>
    <w:p w:rsidR="00173F5E" w:rsidRDefault="00173F5E" w:rsidP="00173F5E">
      <w:pPr>
        <w:pStyle w:val="a3"/>
        <w:rPr>
          <w:b/>
          <w:szCs w:val="28"/>
        </w:rPr>
      </w:pPr>
      <w:bookmarkStart w:id="0" w:name="_GoBack"/>
      <w:bookmarkEnd w:id="0"/>
    </w:p>
    <w:p w:rsidR="00173F5E" w:rsidRDefault="00173F5E" w:rsidP="00173F5E">
      <w:pPr>
        <w:pStyle w:val="a3"/>
        <w:jc w:val="both"/>
        <w:rPr>
          <w:szCs w:val="28"/>
        </w:rPr>
      </w:pPr>
      <w:r>
        <w:rPr>
          <w:szCs w:val="28"/>
        </w:rPr>
        <w:t xml:space="preserve">              В соответствии со статьей 37 Федерального закона Российской Федерации от 29 декабря 2006 года № 258-ФЗ «О внесении изменений в отдельные законодательные акты Российской Федерации в связи с совершенствованием разграничения полномочий», пункта 3 части 1 статьи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Устава муниципального образования «Ильинское сельское поселение»,</w:t>
      </w:r>
    </w:p>
    <w:p w:rsidR="00173F5E" w:rsidRDefault="00173F5E" w:rsidP="00173F5E">
      <w:pPr>
        <w:pStyle w:val="a3"/>
        <w:jc w:val="both"/>
        <w:rPr>
          <w:szCs w:val="28"/>
        </w:rPr>
      </w:pPr>
    </w:p>
    <w:p w:rsidR="00173F5E" w:rsidRDefault="00173F5E" w:rsidP="00173F5E">
      <w:pPr>
        <w:pStyle w:val="a3"/>
        <w:jc w:val="both"/>
        <w:rPr>
          <w:szCs w:val="28"/>
        </w:rPr>
      </w:pPr>
      <w:r>
        <w:rPr>
          <w:szCs w:val="28"/>
        </w:rPr>
        <w:t xml:space="preserve">           1.Возложить обязанности по совершению нотариальных действий на  </w:t>
      </w:r>
      <w:r w:rsidR="0062074A">
        <w:rPr>
          <w:szCs w:val="28"/>
        </w:rPr>
        <w:t>ведущего специалиста</w:t>
      </w:r>
      <w:r>
        <w:rPr>
          <w:szCs w:val="28"/>
        </w:rPr>
        <w:t xml:space="preserve"> Администрации Ильинского сельского поселения </w:t>
      </w:r>
      <w:proofErr w:type="spellStart"/>
      <w:r w:rsidR="0062074A">
        <w:rPr>
          <w:szCs w:val="28"/>
        </w:rPr>
        <w:t>Кнурёва</w:t>
      </w:r>
      <w:proofErr w:type="spellEnd"/>
      <w:r w:rsidR="0062074A">
        <w:rPr>
          <w:szCs w:val="28"/>
        </w:rPr>
        <w:t xml:space="preserve"> А.С.</w:t>
      </w:r>
    </w:p>
    <w:p w:rsidR="00173F5E" w:rsidRDefault="00173F5E" w:rsidP="00173F5E">
      <w:pPr>
        <w:pStyle w:val="a3"/>
        <w:jc w:val="both"/>
        <w:rPr>
          <w:szCs w:val="28"/>
        </w:rPr>
      </w:pPr>
      <w:r>
        <w:rPr>
          <w:szCs w:val="28"/>
        </w:rPr>
        <w:t xml:space="preserve">           2. Признать утратившим силу распоряжение Главы Ильинского сельского поселения от 0</w:t>
      </w:r>
      <w:r w:rsidR="007C7F72">
        <w:rPr>
          <w:szCs w:val="28"/>
        </w:rPr>
        <w:t>2</w:t>
      </w:r>
      <w:r>
        <w:rPr>
          <w:szCs w:val="28"/>
        </w:rPr>
        <w:t>.1</w:t>
      </w:r>
      <w:r w:rsidR="007C7F72">
        <w:rPr>
          <w:szCs w:val="28"/>
        </w:rPr>
        <w:t>1</w:t>
      </w:r>
      <w:r>
        <w:rPr>
          <w:szCs w:val="28"/>
        </w:rPr>
        <w:t>.201</w:t>
      </w:r>
      <w:r w:rsidR="007C7F72">
        <w:rPr>
          <w:szCs w:val="28"/>
        </w:rPr>
        <w:t>7</w:t>
      </w:r>
      <w:r>
        <w:rPr>
          <w:szCs w:val="28"/>
        </w:rPr>
        <w:t>г. №</w:t>
      </w:r>
      <w:r w:rsidR="007C7F72">
        <w:rPr>
          <w:szCs w:val="28"/>
        </w:rPr>
        <w:t>40</w:t>
      </w:r>
      <w:r>
        <w:rPr>
          <w:szCs w:val="28"/>
        </w:rPr>
        <w:t xml:space="preserve"> «О назначении ответственного за совершение нотариальных действий».      </w:t>
      </w:r>
    </w:p>
    <w:p w:rsidR="00173F5E" w:rsidRDefault="00173F5E" w:rsidP="00173F5E">
      <w:pPr>
        <w:pStyle w:val="a3"/>
        <w:jc w:val="both"/>
        <w:rPr>
          <w:szCs w:val="28"/>
        </w:rPr>
      </w:pPr>
      <w:r>
        <w:rPr>
          <w:szCs w:val="28"/>
        </w:rPr>
        <w:t xml:space="preserve">           3.Распоряжение вступает в силу со дня его принятия.</w:t>
      </w:r>
    </w:p>
    <w:p w:rsidR="00173F5E" w:rsidRDefault="00173F5E" w:rsidP="00173F5E">
      <w:pPr>
        <w:pStyle w:val="a3"/>
        <w:jc w:val="both"/>
        <w:rPr>
          <w:szCs w:val="28"/>
        </w:rPr>
      </w:pPr>
      <w:r>
        <w:rPr>
          <w:szCs w:val="28"/>
        </w:rPr>
        <w:t xml:space="preserve">           4.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распоряжения оставляю за собой.   </w:t>
      </w:r>
    </w:p>
    <w:p w:rsidR="00173F5E" w:rsidRDefault="00173F5E" w:rsidP="00173F5E">
      <w:pPr>
        <w:pStyle w:val="a3"/>
        <w:jc w:val="both"/>
        <w:rPr>
          <w:szCs w:val="28"/>
        </w:rPr>
      </w:pPr>
    </w:p>
    <w:p w:rsidR="00173F5E" w:rsidRDefault="00173F5E" w:rsidP="00173F5E">
      <w:pPr>
        <w:pStyle w:val="a3"/>
        <w:jc w:val="both"/>
        <w:rPr>
          <w:szCs w:val="28"/>
        </w:rPr>
      </w:pPr>
    </w:p>
    <w:p w:rsidR="007C7F72" w:rsidRDefault="007C7F72" w:rsidP="00173F5E">
      <w:pPr>
        <w:pStyle w:val="a3"/>
        <w:jc w:val="both"/>
        <w:rPr>
          <w:szCs w:val="28"/>
        </w:rPr>
      </w:pPr>
    </w:p>
    <w:p w:rsidR="00173F5E" w:rsidRPr="007C7F72" w:rsidRDefault="00173F5E" w:rsidP="00173F5E">
      <w:pPr>
        <w:pStyle w:val="a3"/>
        <w:jc w:val="both"/>
        <w:rPr>
          <w:szCs w:val="28"/>
        </w:rPr>
      </w:pPr>
      <w:r w:rsidRPr="007C7F72">
        <w:rPr>
          <w:szCs w:val="28"/>
        </w:rPr>
        <w:t>Глава Администрации</w:t>
      </w:r>
    </w:p>
    <w:p w:rsidR="00173F5E" w:rsidRPr="007C7F72" w:rsidRDefault="00173F5E" w:rsidP="00173F5E">
      <w:pPr>
        <w:pStyle w:val="a3"/>
        <w:jc w:val="both"/>
        <w:rPr>
          <w:szCs w:val="28"/>
        </w:rPr>
      </w:pPr>
      <w:r w:rsidRPr="007C7F72">
        <w:rPr>
          <w:szCs w:val="28"/>
        </w:rPr>
        <w:t>поселения</w:t>
      </w:r>
      <w:r w:rsidRPr="007C7F72">
        <w:rPr>
          <w:szCs w:val="28"/>
        </w:rPr>
        <w:tab/>
        <w:t xml:space="preserve">                                                                              Ю.И.Сулименко</w:t>
      </w:r>
    </w:p>
    <w:p w:rsidR="00173F5E" w:rsidRDefault="00173F5E" w:rsidP="00173F5E">
      <w:pPr>
        <w:pStyle w:val="a3"/>
        <w:jc w:val="both"/>
        <w:rPr>
          <w:b/>
          <w:szCs w:val="28"/>
        </w:rPr>
      </w:pPr>
    </w:p>
    <w:p w:rsidR="00173F5E" w:rsidRDefault="00173F5E" w:rsidP="00173F5E">
      <w:pPr>
        <w:pStyle w:val="a3"/>
        <w:jc w:val="both"/>
        <w:rPr>
          <w:b/>
          <w:szCs w:val="28"/>
        </w:rPr>
      </w:pPr>
    </w:p>
    <w:p w:rsidR="00173F5E" w:rsidRDefault="00173F5E" w:rsidP="00173F5E">
      <w:pPr>
        <w:pStyle w:val="a3"/>
        <w:jc w:val="both"/>
        <w:rPr>
          <w:b/>
          <w:szCs w:val="28"/>
        </w:rPr>
      </w:pPr>
    </w:p>
    <w:p w:rsidR="00BE4088" w:rsidRDefault="00BE4088"/>
    <w:sectPr w:rsidR="00BE4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067"/>
    <w:rsid w:val="00173F5E"/>
    <w:rsid w:val="0062074A"/>
    <w:rsid w:val="007C7F72"/>
    <w:rsid w:val="00BC2067"/>
    <w:rsid w:val="00BE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F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173F5E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3F5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73F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3F5E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F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173F5E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3F5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73F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3F5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9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2018-10-01T08:33:00Z</cp:lastPrinted>
  <dcterms:created xsi:type="dcterms:W3CDTF">2018-10-01T08:31:00Z</dcterms:created>
  <dcterms:modified xsi:type="dcterms:W3CDTF">2018-10-01T08:33:00Z</dcterms:modified>
</cp:coreProperties>
</file>